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4E" w:rsidRPr="00F17700" w:rsidRDefault="00E43D4E" w:rsidP="009C7BEE">
      <w:pPr>
        <w:spacing w:before="225" w:after="75" w:line="240" w:lineRule="auto"/>
        <w:jc w:val="center"/>
        <w:textAlignment w:val="baseline"/>
        <w:outlineLvl w:val="0"/>
        <w:rPr>
          <w:rFonts w:ascii="Times New Roman" w:eastAsia="Times New Roman" w:hAnsi="Times New Roman" w:cs="Times New Roman"/>
          <w:b/>
          <w:bCs/>
          <w:spacing w:val="-15"/>
          <w:kern w:val="36"/>
          <w:sz w:val="28"/>
          <w:szCs w:val="28"/>
          <w:lang w:eastAsia="ru-RU"/>
        </w:rPr>
      </w:pPr>
      <w:r w:rsidRPr="00F17700">
        <w:rPr>
          <w:rFonts w:ascii="Times New Roman" w:eastAsia="Times New Roman" w:hAnsi="Times New Roman" w:cs="Times New Roman"/>
          <w:b/>
          <w:bCs/>
          <w:spacing w:val="-15"/>
          <w:kern w:val="36"/>
          <w:sz w:val="28"/>
          <w:szCs w:val="28"/>
          <w:lang w:eastAsia="ru-RU"/>
        </w:rPr>
        <w:t>Ответственность родителей за воспитание детей</w:t>
      </w:r>
    </w:p>
    <w:p w:rsidR="00EF71A1" w:rsidRPr="00F17700" w:rsidRDefault="00F17700" w:rsidP="00F17700">
      <w:pPr>
        <w:tabs>
          <w:tab w:val="left" w:pos="8895"/>
        </w:tabs>
        <w:spacing w:after="0" w:line="330" w:lineRule="atLeast"/>
        <w:textAlignment w:val="baseline"/>
        <w:rPr>
          <w:rFonts w:ascii="Times New Roman" w:eastAsia="Times New Roman" w:hAnsi="Times New Roman" w:cs="Times New Roman"/>
          <w:b/>
          <w:bCs/>
          <w:sz w:val="28"/>
          <w:szCs w:val="28"/>
          <w:bdr w:val="none" w:sz="0" w:space="0" w:color="auto" w:frame="1"/>
          <w:lang w:eastAsia="ru-RU"/>
        </w:rPr>
      </w:pPr>
      <w:r w:rsidRPr="00F17700">
        <w:rPr>
          <w:rFonts w:ascii="Times New Roman" w:eastAsia="Times New Roman" w:hAnsi="Times New Roman" w:cs="Times New Roman"/>
          <w:b/>
          <w:bCs/>
          <w:sz w:val="28"/>
          <w:szCs w:val="28"/>
          <w:bdr w:val="none" w:sz="0" w:space="0" w:color="auto" w:frame="1"/>
          <w:lang w:eastAsia="ru-RU"/>
        </w:rPr>
        <w:tab/>
      </w:r>
    </w:p>
    <w:p w:rsidR="00E43D4E" w:rsidRDefault="00E43D4E" w:rsidP="00EB4EF5">
      <w:pPr>
        <w:spacing w:after="0" w:line="240" w:lineRule="auto"/>
        <w:jc w:val="both"/>
        <w:textAlignment w:val="baseline"/>
        <w:rPr>
          <w:rFonts w:ascii="Times New Roman" w:eastAsia="Times New Roman" w:hAnsi="Times New Roman" w:cs="Times New Roman"/>
          <w:sz w:val="28"/>
          <w:szCs w:val="28"/>
          <w:lang w:eastAsia="ru-RU"/>
        </w:rPr>
      </w:pPr>
      <w:r w:rsidRPr="00C76F5F">
        <w:rPr>
          <w:rFonts w:ascii="Times New Roman" w:eastAsia="Times New Roman" w:hAnsi="Times New Roman" w:cs="Times New Roman"/>
          <w:sz w:val="28"/>
          <w:szCs w:val="28"/>
          <w:lang w:eastAsia="ru-RU"/>
        </w:rPr>
        <w:t>Ответственность родителей за воспитание и содержание детей закреплена в нормативных правовых актах Республики Беларусь.</w:t>
      </w:r>
      <w:r w:rsidR="00B96D32" w:rsidRPr="00C76F5F">
        <w:rPr>
          <w:rFonts w:ascii="Times New Roman" w:eastAsia="Times New Roman" w:hAnsi="Times New Roman" w:cs="Times New Roman"/>
          <w:sz w:val="28"/>
          <w:szCs w:val="28"/>
          <w:lang w:eastAsia="ru-RU"/>
        </w:rPr>
        <w:t xml:space="preserve"> </w:t>
      </w:r>
    </w:p>
    <w:p w:rsidR="00F17700" w:rsidRPr="00DA24A7" w:rsidRDefault="00F17700" w:rsidP="009C7BEE">
      <w:pPr>
        <w:spacing w:after="0" w:line="240" w:lineRule="auto"/>
        <w:ind w:firstLine="708"/>
        <w:jc w:val="both"/>
        <w:textAlignment w:val="baseline"/>
        <w:rPr>
          <w:rFonts w:ascii="Times New Roman" w:eastAsia="Times New Roman" w:hAnsi="Times New Roman" w:cs="Times New Roman"/>
          <w:sz w:val="18"/>
          <w:szCs w:val="18"/>
          <w:lang w:eastAsia="ru-RU"/>
        </w:rPr>
      </w:pPr>
    </w:p>
    <w:p w:rsidR="009C7BEE" w:rsidRDefault="004000D5" w:rsidP="009C7BEE">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В</w:t>
      </w:r>
      <w:r w:rsidR="00E43D4E" w:rsidRPr="00C76F5F">
        <w:rPr>
          <w:rFonts w:ascii="Times New Roman" w:eastAsia="Times New Roman" w:hAnsi="Times New Roman" w:cs="Times New Roman"/>
          <w:b/>
          <w:bCs/>
          <w:sz w:val="28"/>
          <w:szCs w:val="28"/>
          <w:bdr w:val="none" w:sz="0" w:space="0" w:color="auto" w:frame="1"/>
          <w:lang w:eastAsia="ru-RU"/>
        </w:rPr>
        <w:t> статье 32 Конституции Республики Беларусь</w:t>
      </w:r>
      <w:r w:rsidR="00F2291D">
        <w:rPr>
          <w:rFonts w:ascii="Times New Roman" w:eastAsia="Times New Roman" w:hAnsi="Times New Roman" w:cs="Times New Roman"/>
          <w:b/>
          <w:bCs/>
          <w:sz w:val="28"/>
          <w:szCs w:val="28"/>
          <w:bdr w:val="none" w:sz="0" w:space="0" w:color="auto" w:frame="1"/>
          <w:lang w:eastAsia="ru-RU"/>
        </w:rPr>
        <w:t xml:space="preserve"> говорится</w:t>
      </w:r>
      <w:r>
        <w:rPr>
          <w:rFonts w:ascii="Times New Roman" w:eastAsia="Times New Roman" w:hAnsi="Times New Roman" w:cs="Times New Roman"/>
          <w:b/>
          <w:bCs/>
          <w:sz w:val="28"/>
          <w:szCs w:val="28"/>
          <w:bdr w:val="none" w:sz="0" w:space="0" w:color="auto" w:frame="1"/>
          <w:lang w:eastAsia="ru-RU"/>
        </w:rPr>
        <w:t>:</w:t>
      </w:r>
    </w:p>
    <w:p w:rsidR="00E43D4E" w:rsidRPr="009C7BEE" w:rsidRDefault="00E43D4E" w:rsidP="009C7BEE">
      <w:pPr>
        <w:spacing w:after="0" w:line="240" w:lineRule="auto"/>
        <w:jc w:val="both"/>
        <w:textAlignment w:val="baseline"/>
        <w:rPr>
          <w:rFonts w:ascii="Times New Roman" w:eastAsia="Times New Roman" w:hAnsi="Times New Roman" w:cs="Times New Roman"/>
          <w:sz w:val="18"/>
          <w:szCs w:val="18"/>
          <w:lang w:eastAsia="ru-RU"/>
        </w:rPr>
      </w:pPr>
    </w:p>
    <w:p w:rsidR="00DA24A7" w:rsidRDefault="00E43D4E" w:rsidP="009C7BEE">
      <w:pPr>
        <w:spacing w:after="0" w:line="240" w:lineRule="auto"/>
        <w:jc w:val="both"/>
        <w:textAlignment w:val="baseline"/>
        <w:rPr>
          <w:rFonts w:ascii="Times New Roman" w:eastAsia="Times New Roman" w:hAnsi="Times New Roman" w:cs="Times New Roman"/>
          <w:sz w:val="28"/>
          <w:szCs w:val="28"/>
          <w:lang w:eastAsia="ru-RU"/>
        </w:rPr>
      </w:pPr>
      <w:r w:rsidRPr="00C76F5F">
        <w:rPr>
          <w:rFonts w:ascii="Times New Roman" w:eastAsia="Times New Roman" w:hAnsi="Times New Roman" w:cs="Times New Roman"/>
          <w:sz w:val="28"/>
          <w:szCs w:val="28"/>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r w:rsidR="004000D5">
        <w:rPr>
          <w:rFonts w:ascii="Times New Roman" w:eastAsia="Times New Roman" w:hAnsi="Times New Roman" w:cs="Times New Roman"/>
          <w:sz w:val="28"/>
          <w:szCs w:val="28"/>
          <w:lang w:eastAsia="ru-RU"/>
        </w:rPr>
        <w:t>.</w:t>
      </w:r>
    </w:p>
    <w:p w:rsidR="00DA24A7" w:rsidRPr="009C7BEE" w:rsidRDefault="00DA24A7" w:rsidP="009C7BEE">
      <w:pPr>
        <w:spacing w:after="0" w:line="240" w:lineRule="auto"/>
        <w:jc w:val="both"/>
        <w:textAlignment w:val="baseline"/>
        <w:rPr>
          <w:rFonts w:ascii="Times New Roman" w:eastAsia="Times New Roman" w:hAnsi="Times New Roman" w:cs="Times New Roman"/>
          <w:sz w:val="28"/>
          <w:szCs w:val="28"/>
          <w:lang w:eastAsia="ru-RU"/>
        </w:rPr>
      </w:pPr>
    </w:p>
    <w:p w:rsidR="00285C1F" w:rsidRDefault="004000D5" w:rsidP="009C7BEE">
      <w:pPr>
        <w:spacing w:after="0" w:line="240" w:lineRule="auto"/>
        <w:jc w:val="both"/>
        <w:textAlignment w:val="baseline"/>
        <w:rPr>
          <w:rFonts w:ascii="Times New Roman" w:eastAsia="Times New Roman" w:hAnsi="Times New Roman" w:cs="Times New Roman"/>
          <w:b/>
          <w:sz w:val="28"/>
          <w:szCs w:val="28"/>
          <w:lang w:eastAsia="ru-RU"/>
        </w:rPr>
      </w:pPr>
      <w:r w:rsidRPr="004000D5">
        <w:rPr>
          <w:rFonts w:ascii="Times New Roman" w:eastAsia="Times New Roman" w:hAnsi="Times New Roman" w:cs="Times New Roman"/>
          <w:b/>
          <w:sz w:val="28"/>
          <w:szCs w:val="28"/>
          <w:lang w:eastAsia="ru-RU"/>
        </w:rPr>
        <w:t>Статья</w:t>
      </w:r>
      <w:r w:rsidR="00285C1F" w:rsidRPr="004000D5">
        <w:rPr>
          <w:rFonts w:ascii="Times New Roman" w:eastAsia="Times New Roman" w:hAnsi="Times New Roman" w:cs="Times New Roman"/>
          <w:b/>
          <w:sz w:val="28"/>
          <w:szCs w:val="28"/>
          <w:lang w:eastAsia="ru-RU"/>
        </w:rPr>
        <w:t xml:space="preserve"> 17</w:t>
      </w:r>
      <w:r w:rsidR="00285C1F" w:rsidRPr="00285C1F">
        <w:rPr>
          <w:rFonts w:ascii="Times New Roman" w:eastAsia="Times New Roman" w:hAnsi="Times New Roman" w:cs="Times New Roman"/>
          <w:b/>
          <w:sz w:val="28"/>
          <w:szCs w:val="28"/>
          <w:lang w:eastAsia="ru-RU"/>
        </w:rPr>
        <w:t xml:space="preserve"> </w:t>
      </w:r>
      <w:r w:rsidRPr="004000D5">
        <w:rPr>
          <w:rFonts w:ascii="Times New Roman" w:eastAsia="Times New Roman" w:hAnsi="Times New Roman" w:cs="Times New Roman"/>
          <w:b/>
          <w:bCs/>
          <w:sz w:val="28"/>
          <w:szCs w:val="28"/>
          <w:bdr w:val="none" w:sz="0" w:space="0" w:color="auto" w:frame="1"/>
          <w:lang w:eastAsia="ru-RU"/>
        </w:rPr>
        <w:t xml:space="preserve">Закона Республики Беларусь «О правах ребенка» </w:t>
      </w:r>
      <w:r w:rsidRPr="004000D5">
        <w:rPr>
          <w:rFonts w:ascii="Times New Roman" w:eastAsia="Times New Roman" w:hAnsi="Times New Roman" w:cs="Times New Roman"/>
          <w:b/>
          <w:sz w:val="28"/>
          <w:szCs w:val="28"/>
          <w:lang w:eastAsia="ru-RU"/>
        </w:rPr>
        <w:t>гласит:</w:t>
      </w:r>
    </w:p>
    <w:p w:rsidR="009C7BEE" w:rsidRPr="00285C1F" w:rsidRDefault="009C7BEE" w:rsidP="009C7BEE">
      <w:pPr>
        <w:spacing w:after="0" w:line="240" w:lineRule="auto"/>
        <w:jc w:val="both"/>
        <w:textAlignment w:val="baseline"/>
        <w:rPr>
          <w:rFonts w:ascii="Times New Roman" w:eastAsia="Times New Roman" w:hAnsi="Times New Roman" w:cs="Times New Roman"/>
          <w:b/>
          <w:sz w:val="18"/>
          <w:szCs w:val="18"/>
          <w:lang w:eastAsia="ru-RU"/>
        </w:rPr>
      </w:pP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C1F">
        <w:rPr>
          <w:rFonts w:ascii="Times New Roman" w:eastAsia="Times New Roman" w:hAnsi="Times New Roman" w:cs="Times New Roman"/>
          <w:sz w:val="28"/>
          <w:szCs w:val="28"/>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C1F">
        <w:rPr>
          <w:rFonts w:ascii="Times New Roman" w:eastAsia="Times New Roman" w:hAnsi="Times New Roman" w:cs="Times New Roman"/>
          <w:sz w:val="28"/>
          <w:szCs w:val="28"/>
          <w:lang w:eastAsia="ru-RU"/>
        </w:rPr>
        <w:t>Родители (опекуны, попечители)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C1F">
        <w:rPr>
          <w:rFonts w:ascii="Times New Roman" w:eastAsia="Times New Roman" w:hAnsi="Times New Roman" w:cs="Times New Roman"/>
          <w:sz w:val="28"/>
          <w:szCs w:val="28"/>
          <w:lang w:eastAsia="ru-RU"/>
        </w:rPr>
        <w:t>При нахождении детей на государственном обеспечении родители обязаны возмещать в полном объеме расходы, затраченные государством на содержание их детей, в случаях и порядке, установленных законодательными актами Республики Беларусь.</w:t>
      </w: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C1F">
        <w:rPr>
          <w:rFonts w:ascii="Times New Roman" w:eastAsia="Times New Roman" w:hAnsi="Times New Roman" w:cs="Times New Roman"/>
          <w:sz w:val="28"/>
          <w:szCs w:val="28"/>
          <w:lang w:eastAsia="ru-RU"/>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w:t>
      </w:r>
    </w:p>
    <w:p w:rsidR="00285C1F" w:rsidRPr="00285C1F" w:rsidRDefault="00285C1F" w:rsidP="009C7BEE">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p>
    <w:p w:rsidR="009C7BEE" w:rsidRDefault="00285C1F" w:rsidP="009C7B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C1F">
        <w:rPr>
          <w:rFonts w:ascii="Times New Roman" w:eastAsia="Times New Roman" w:hAnsi="Times New Roman" w:cs="Times New Roman"/>
          <w:sz w:val="28"/>
          <w:szCs w:val="28"/>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w:t>
      </w:r>
    </w:p>
    <w:p w:rsidR="009C7BEE" w:rsidRPr="009C7BEE" w:rsidRDefault="009C7BEE" w:rsidP="009C7B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43D4E" w:rsidRDefault="00DA24A7" w:rsidP="009C7BEE">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Административная ответственность </w:t>
      </w:r>
      <w:r w:rsidR="004C4F7A">
        <w:rPr>
          <w:rFonts w:ascii="Times New Roman" w:eastAsia="Times New Roman" w:hAnsi="Times New Roman" w:cs="Times New Roman"/>
          <w:b/>
          <w:bCs/>
          <w:sz w:val="28"/>
          <w:szCs w:val="28"/>
          <w:bdr w:val="none" w:sz="0" w:space="0" w:color="auto" w:frame="1"/>
          <w:lang w:eastAsia="ru-RU"/>
        </w:rPr>
        <w:t xml:space="preserve">для родителей </w:t>
      </w:r>
      <w:r>
        <w:rPr>
          <w:rFonts w:ascii="Times New Roman" w:eastAsia="Times New Roman" w:hAnsi="Times New Roman" w:cs="Times New Roman"/>
          <w:b/>
          <w:bCs/>
          <w:sz w:val="28"/>
          <w:szCs w:val="28"/>
          <w:bdr w:val="none" w:sz="0" w:space="0" w:color="auto" w:frame="1"/>
          <w:lang w:eastAsia="ru-RU"/>
        </w:rPr>
        <w:t xml:space="preserve">предусмотрена </w:t>
      </w:r>
      <w:r w:rsidR="004C4F7A">
        <w:rPr>
          <w:rFonts w:ascii="Times New Roman" w:eastAsia="Times New Roman" w:hAnsi="Times New Roman" w:cs="Times New Roman"/>
          <w:b/>
          <w:bCs/>
          <w:sz w:val="28"/>
          <w:szCs w:val="28"/>
          <w:bdr w:val="none" w:sz="0" w:space="0" w:color="auto" w:frame="1"/>
          <w:lang w:eastAsia="ru-RU"/>
        </w:rPr>
        <w:t xml:space="preserve">в следующих статьях </w:t>
      </w:r>
      <w:r>
        <w:rPr>
          <w:rFonts w:ascii="Times New Roman" w:eastAsia="Times New Roman" w:hAnsi="Times New Roman" w:cs="Times New Roman"/>
          <w:b/>
          <w:bCs/>
          <w:sz w:val="28"/>
          <w:szCs w:val="28"/>
          <w:bdr w:val="none" w:sz="0" w:space="0" w:color="auto" w:frame="1"/>
          <w:lang w:eastAsia="ru-RU"/>
        </w:rPr>
        <w:t>Кодекса</w:t>
      </w:r>
      <w:r w:rsidR="00E43D4E" w:rsidRPr="00C76F5F">
        <w:rPr>
          <w:rFonts w:ascii="Times New Roman" w:eastAsia="Times New Roman" w:hAnsi="Times New Roman" w:cs="Times New Roman"/>
          <w:b/>
          <w:bCs/>
          <w:sz w:val="28"/>
          <w:szCs w:val="28"/>
          <w:bdr w:val="none" w:sz="0" w:space="0" w:color="auto" w:frame="1"/>
          <w:lang w:eastAsia="ru-RU"/>
        </w:rPr>
        <w:t xml:space="preserve"> Республики Беларусь об а</w:t>
      </w:r>
      <w:r>
        <w:rPr>
          <w:rFonts w:ascii="Times New Roman" w:eastAsia="Times New Roman" w:hAnsi="Times New Roman" w:cs="Times New Roman"/>
          <w:b/>
          <w:bCs/>
          <w:sz w:val="28"/>
          <w:szCs w:val="28"/>
          <w:bdr w:val="none" w:sz="0" w:space="0" w:color="auto" w:frame="1"/>
          <w:lang w:eastAsia="ru-RU"/>
        </w:rPr>
        <w:t>дминистративных правонарушениях:</w:t>
      </w:r>
    </w:p>
    <w:p w:rsidR="00DA24A7" w:rsidRPr="00C76F5F" w:rsidRDefault="00DA24A7" w:rsidP="009C7BEE">
      <w:pPr>
        <w:spacing w:after="0" w:line="240" w:lineRule="auto"/>
        <w:jc w:val="both"/>
        <w:textAlignment w:val="baseline"/>
        <w:rPr>
          <w:rFonts w:ascii="Times New Roman" w:eastAsia="Times New Roman" w:hAnsi="Times New Roman" w:cs="Times New Roman"/>
          <w:sz w:val="28"/>
          <w:szCs w:val="28"/>
          <w:lang w:eastAsia="ru-RU"/>
        </w:rPr>
      </w:pPr>
    </w:p>
    <w:p w:rsidR="00DA24A7" w:rsidRDefault="00F17700" w:rsidP="009C7BEE">
      <w:pPr>
        <w:spacing w:after="0" w:line="240" w:lineRule="auto"/>
        <w:jc w:val="both"/>
        <w:rPr>
          <w:rFonts w:ascii="Times New Roman" w:eastAsia="Times New Roman" w:hAnsi="Times New Roman" w:cs="Times New Roman"/>
          <w:b/>
          <w:sz w:val="28"/>
          <w:szCs w:val="28"/>
        </w:rPr>
      </w:pPr>
      <w:r w:rsidRPr="00DA24A7">
        <w:rPr>
          <w:rFonts w:ascii="Times New Roman" w:eastAsia="Times New Roman" w:hAnsi="Times New Roman" w:cs="Times New Roman"/>
          <w:b/>
          <w:bCs/>
          <w:sz w:val="28"/>
          <w:szCs w:val="28"/>
        </w:rPr>
        <w:t>Статья 10.3.</w:t>
      </w:r>
      <w:r w:rsidRPr="00DA24A7">
        <w:rPr>
          <w:rFonts w:ascii="Times New Roman" w:eastAsia="Times New Roman" w:hAnsi="Times New Roman" w:cs="Times New Roman"/>
          <w:b/>
          <w:sz w:val="28"/>
          <w:szCs w:val="28"/>
        </w:rPr>
        <w:t xml:space="preserve"> Невыполнение обязанностей по воспитанию детей</w:t>
      </w:r>
    </w:p>
    <w:p w:rsidR="00DA24A7" w:rsidRPr="00DA24A7" w:rsidRDefault="00DA24A7" w:rsidP="009C7BEE">
      <w:pPr>
        <w:spacing w:after="0" w:line="240" w:lineRule="auto"/>
        <w:jc w:val="both"/>
        <w:rPr>
          <w:rFonts w:ascii="Times New Roman" w:eastAsia="Times New Roman" w:hAnsi="Times New Roman" w:cs="Times New Roman"/>
          <w:b/>
          <w:sz w:val="18"/>
          <w:szCs w:val="18"/>
        </w:rPr>
      </w:pPr>
    </w:p>
    <w:p w:rsidR="00F17700" w:rsidRPr="009C7BEE" w:rsidRDefault="00F17700" w:rsidP="009C7BEE">
      <w:pPr>
        <w:spacing w:after="0" w:line="240" w:lineRule="auto"/>
        <w:jc w:val="both"/>
        <w:rPr>
          <w:rFonts w:ascii="Times New Roman" w:hAnsi="Times New Roman" w:cs="Times New Roman"/>
          <w:sz w:val="28"/>
          <w:szCs w:val="28"/>
        </w:rPr>
      </w:pPr>
      <w:r w:rsidRPr="00F17700">
        <w:rPr>
          <w:rFonts w:ascii="Times New Roman" w:hAnsi="Times New Roman" w:cs="Times New Roman"/>
          <w:sz w:val="28"/>
          <w:szCs w:val="28"/>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F17700" w:rsidRPr="00DA24A7" w:rsidRDefault="00F17700" w:rsidP="009C7BEE">
      <w:pPr>
        <w:spacing w:after="0" w:line="240" w:lineRule="auto"/>
        <w:jc w:val="both"/>
        <w:rPr>
          <w:rFonts w:ascii="Times New Roman" w:hAnsi="Times New Roman" w:cs="Times New Roman"/>
          <w:i/>
          <w:sz w:val="28"/>
          <w:szCs w:val="28"/>
        </w:rPr>
      </w:pPr>
      <w:r w:rsidRPr="00DA24A7">
        <w:rPr>
          <w:rFonts w:ascii="Times New Roman" w:hAnsi="Times New Roman" w:cs="Times New Roman"/>
          <w:i/>
          <w:sz w:val="28"/>
          <w:szCs w:val="28"/>
        </w:rPr>
        <w:t>влечет наложение штрафа в размере до десяти базовых величин.</w:t>
      </w:r>
    </w:p>
    <w:p w:rsidR="00F17700" w:rsidRPr="00DA24A7" w:rsidRDefault="00F17700" w:rsidP="009C7BEE">
      <w:pPr>
        <w:spacing w:after="0" w:line="240" w:lineRule="auto"/>
        <w:jc w:val="both"/>
        <w:rPr>
          <w:rFonts w:ascii="Times New Roman" w:hAnsi="Times New Roman" w:cs="Times New Roman"/>
          <w:sz w:val="18"/>
          <w:szCs w:val="18"/>
        </w:rPr>
      </w:pPr>
    </w:p>
    <w:p w:rsidR="00F17700" w:rsidRPr="009C7BEE" w:rsidRDefault="00F17700" w:rsidP="009C7BEE">
      <w:pPr>
        <w:spacing w:after="0" w:line="240" w:lineRule="auto"/>
        <w:jc w:val="both"/>
        <w:rPr>
          <w:rFonts w:ascii="Times New Roman" w:hAnsi="Times New Roman" w:cs="Times New Roman"/>
          <w:sz w:val="28"/>
          <w:szCs w:val="28"/>
        </w:rPr>
      </w:pPr>
      <w:r w:rsidRPr="00F17700">
        <w:rPr>
          <w:rFonts w:ascii="Times New Roman" w:hAnsi="Times New Roman" w:cs="Times New Roman"/>
          <w:sz w:val="28"/>
          <w:szCs w:val="28"/>
        </w:rPr>
        <w:lastRenderedPageBreak/>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F17700" w:rsidRPr="00DA24A7" w:rsidRDefault="00F17700" w:rsidP="009C7BEE">
      <w:pPr>
        <w:spacing w:after="0" w:line="240" w:lineRule="auto"/>
        <w:jc w:val="both"/>
        <w:rPr>
          <w:rFonts w:ascii="Times New Roman" w:hAnsi="Times New Roman" w:cs="Times New Roman"/>
          <w:i/>
          <w:sz w:val="28"/>
          <w:szCs w:val="28"/>
        </w:rPr>
      </w:pPr>
      <w:r w:rsidRPr="00DA24A7">
        <w:rPr>
          <w:rFonts w:ascii="Times New Roman" w:hAnsi="Times New Roman" w:cs="Times New Roman"/>
          <w:i/>
          <w:sz w:val="28"/>
          <w:szCs w:val="28"/>
        </w:rPr>
        <w:t>влечет наложение штрафа в размере до двух базовых величин.</w:t>
      </w:r>
    </w:p>
    <w:p w:rsidR="00B96D32" w:rsidRDefault="00B96D32" w:rsidP="009C7BEE">
      <w:pPr>
        <w:spacing w:after="0" w:line="240" w:lineRule="auto"/>
        <w:jc w:val="both"/>
        <w:textAlignment w:val="baseline"/>
        <w:rPr>
          <w:rFonts w:ascii="Times New Roman" w:eastAsia="Times New Roman" w:hAnsi="Times New Roman" w:cs="Times New Roman"/>
          <w:sz w:val="28"/>
          <w:szCs w:val="28"/>
          <w:lang w:eastAsia="ru-RU"/>
        </w:rPr>
      </w:pPr>
    </w:p>
    <w:p w:rsidR="004C4F7A" w:rsidRDefault="004C4F7A" w:rsidP="009C7BEE">
      <w:pPr>
        <w:pStyle w:val="1"/>
        <w:spacing w:before="0" w:beforeAutospacing="0" w:after="0" w:afterAutospacing="0"/>
        <w:ind w:right="300"/>
        <w:jc w:val="both"/>
        <w:textAlignment w:val="baseline"/>
        <w:rPr>
          <w:sz w:val="28"/>
          <w:szCs w:val="28"/>
        </w:rPr>
      </w:pPr>
      <w:r w:rsidRPr="004C4F7A">
        <w:rPr>
          <w:sz w:val="28"/>
          <w:szCs w:val="28"/>
        </w:rPr>
        <w:t>Статья 19.4. Вовлечение несовершеннолетнего в антиобщественное поведение</w:t>
      </w:r>
    </w:p>
    <w:p w:rsidR="004C4F7A" w:rsidRPr="004C4F7A" w:rsidRDefault="004C4F7A" w:rsidP="009C7BEE">
      <w:pPr>
        <w:pStyle w:val="1"/>
        <w:spacing w:before="0" w:beforeAutospacing="0" w:after="0" w:afterAutospacing="0"/>
        <w:ind w:right="300"/>
        <w:jc w:val="both"/>
        <w:textAlignment w:val="baseline"/>
        <w:rPr>
          <w:sz w:val="18"/>
          <w:szCs w:val="18"/>
        </w:rPr>
      </w:pPr>
    </w:p>
    <w:p w:rsidR="004C4F7A" w:rsidRPr="009C7BEE" w:rsidRDefault="004C4F7A" w:rsidP="009C7BEE">
      <w:pPr>
        <w:pStyle w:val="a6"/>
        <w:spacing w:before="0" w:beforeAutospacing="0" w:after="0" w:afterAutospacing="0"/>
        <w:jc w:val="both"/>
        <w:textAlignment w:val="baseline"/>
        <w:rPr>
          <w:sz w:val="28"/>
          <w:szCs w:val="28"/>
        </w:rPr>
      </w:pPr>
      <w:proofErr w:type="gramStart"/>
      <w:r w:rsidRPr="004C4F7A">
        <w:rPr>
          <w:sz w:val="28"/>
          <w:szCs w:val="28"/>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w:t>
      </w:r>
      <w:proofErr w:type="gramEnd"/>
      <w:r w:rsidRPr="004C4F7A">
        <w:rPr>
          <w:sz w:val="28"/>
          <w:szCs w:val="28"/>
        </w:rPr>
        <w:t xml:space="preserve"> установленного порядка, –</w:t>
      </w:r>
    </w:p>
    <w:p w:rsidR="009C7BEE" w:rsidRPr="009C7BEE" w:rsidRDefault="004C4F7A" w:rsidP="009C7BEE">
      <w:pPr>
        <w:pStyle w:val="a6"/>
        <w:spacing w:before="0" w:beforeAutospacing="0" w:after="0" w:afterAutospacing="0"/>
        <w:textAlignment w:val="baseline"/>
        <w:rPr>
          <w:sz w:val="28"/>
          <w:szCs w:val="28"/>
        </w:rPr>
      </w:pPr>
      <w:r w:rsidRPr="004C4F7A">
        <w:rPr>
          <w:i/>
          <w:sz w:val="28"/>
          <w:szCs w:val="28"/>
        </w:rPr>
        <w:t>влекут наложение штрафа в размере от пяти до тридцати базовых величин.</w:t>
      </w:r>
      <w:r w:rsidRPr="004C4F7A">
        <w:rPr>
          <w:i/>
          <w:sz w:val="28"/>
          <w:szCs w:val="28"/>
          <w:bdr w:val="none" w:sz="0" w:space="0" w:color="auto" w:frame="1"/>
        </w:rPr>
        <w:br/>
      </w:r>
    </w:p>
    <w:p w:rsidR="004C4F7A" w:rsidRDefault="007F3252" w:rsidP="009C7BEE">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Уголовная </w:t>
      </w:r>
      <w:r w:rsidR="004C4F7A">
        <w:rPr>
          <w:rFonts w:ascii="Times New Roman" w:eastAsia="Times New Roman" w:hAnsi="Times New Roman" w:cs="Times New Roman"/>
          <w:b/>
          <w:bCs/>
          <w:sz w:val="28"/>
          <w:szCs w:val="28"/>
          <w:bdr w:val="none" w:sz="0" w:space="0" w:color="auto" w:frame="1"/>
          <w:lang w:eastAsia="ru-RU"/>
        </w:rPr>
        <w:t>ответственность за преступления против уклада семейной жизни и интересов несовершеннолетних</w:t>
      </w:r>
      <w:r>
        <w:rPr>
          <w:rFonts w:ascii="Times New Roman" w:eastAsia="Times New Roman" w:hAnsi="Times New Roman" w:cs="Times New Roman"/>
          <w:b/>
          <w:bCs/>
          <w:sz w:val="28"/>
          <w:szCs w:val="28"/>
          <w:bdr w:val="none" w:sz="0" w:space="0" w:color="auto" w:frame="1"/>
          <w:lang w:eastAsia="ru-RU"/>
        </w:rPr>
        <w:t xml:space="preserve"> указана в статьях главы 21 Уголовного Кодекса Республики Беларусь</w:t>
      </w:r>
      <w:r w:rsidR="004C4F7A">
        <w:rPr>
          <w:rFonts w:ascii="Times New Roman" w:eastAsia="Times New Roman" w:hAnsi="Times New Roman" w:cs="Times New Roman"/>
          <w:b/>
          <w:bCs/>
          <w:sz w:val="28"/>
          <w:szCs w:val="28"/>
          <w:bdr w:val="none" w:sz="0" w:space="0" w:color="auto" w:frame="1"/>
          <w:lang w:eastAsia="ru-RU"/>
        </w:rPr>
        <w:t>:</w:t>
      </w:r>
    </w:p>
    <w:p w:rsidR="009C7BEE" w:rsidRDefault="009C7BEE" w:rsidP="009C7BEE">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4C4F7A" w:rsidRDefault="004C4F7A" w:rsidP="009C7BEE">
      <w:pPr>
        <w:pStyle w:val="1"/>
        <w:spacing w:before="0" w:beforeAutospacing="0" w:after="0" w:afterAutospacing="0"/>
        <w:ind w:right="300"/>
        <w:jc w:val="both"/>
        <w:textAlignment w:val="baseline"/>
        <w:rPr>
          <w:sz w:val="28"/>
          <w:szCs w:val="28"/>
        </w:rPr>
      </w:pPr>
      <w:r w:rsidRPr="009C7BEE">
        <w:rPr>
          <w:sz w:val="28"/>
          <w:szCs w:val="28"/>
        </w:rPr>
        <w:t>Статья 172. Вовлечение несовершеннолетнего в совершение преступления</w:t>
      </w:r>
    </w:p>
    <w:p w:rsidR="009C7BEE" w:rsidRPr="009C7BEE" w:rsidRDefault="009C7BEE" w:rsidP="009C7BEE">
      <w:pPr>
        <w:pStyle w:val="1"/>
        <w:spacing w:before="0" w:beforeAutospacing="0" w:after="0" w:afterAutospacing="0"/>
        <w:ind w:right="300"/>
        <w:jc w:val="both"/>
        <w:textAlignment w:val="baseline"/>
        <w:rPr>
          <w:sz w:val="18"/>
          <w:szCs w:val="18"/>
        </w:rPr>
      </w:pPr>
    </w:p>
    <w:p w:rsidR="009C7BEE" w:rsidRPr="009C7BEE" w:rsidRDefault="004C4F7A" w:rsidP="009C7BEE">
      <w:pPr>
        <w:pStyle w:val="a6"/>
        <w:spacing w:before="0" w:beforeAutospacing="0" w:after="0" w:afterAutospacing="0"/>
        <w:jc w:val="both"/>
        <w:textAlignment w:val="baseline"/>
        <w:rPr>
          <w:sz w:val="28"/>
          <w:szCs w:val="28"/>
        </w:rPr>
      </w:pPr>
      <w:r w:rsidRPr="009C7BEE">
        <w:rPr>
          <w:sz w:val="28"/>
          <w:szCs w:val="28"/>
        </w:rP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4C4F7A" w:rsidRPr="009C7BEE" w:rsidRDefault="004C4F7A" w:rsidP="00F2291D">
      <w:pPr>
        <w:pStyle w:val="a6"/>
        <w:spacing w:before="0" w:beforeAutospacing="0" w:after="0" w:afterAutospacing="0"/>
        <w:textAlignment w:val="baseline"/>
        <w:rPr>
          <w:i/>
          <w:sz w:val="28"/>
          <w:szCs w:val="28"/>
        </w:rPr>
      </w:pPr>
      <w:r w:rsidRPr="009C7BEE">
        <w:rPr>
          <w:i/>
          <w:sz w:val="28"/>
          <w:szCs w:val="28"/>
        </w:rPr>
        <w:t>наказывается ограничением свободы на срок до пяти лет или лишением свободы на тот же срок.</w:t>
      </w:r>
    </w:p>
    <w:p w:rsidR="009C7BEE" w:rsidRPr="009C7BEE" w:rsidRDefault="009C7BEE" w:rsidP="009C7BEE">
      <w:pPr>
        <w:pStyle w:val="a6"/>
        <w:spacing w:before="0" w:beforeAutospacing="0" w:after="0" w:afterAutospacing="0"/>
        <w:jc w:val="both"/>
        <w:textAlignment w:val="baseline"/>
        <w:rPr>
          <w:sz w:val="18"/>
          <w:szCs w:val="18"/>
        </w:rPr>
      </w:pPr>
    </w:p>
    <w:p w:rsidR="004C4F7A" w:rsidRDefault="009C7BEE" w:rsidP="00F2291D">
      <w:pPr>
        <w:pStyle w:val="a6"/>
        <w:spacing w:before="0" w:beforeAutospacing="0" w:after="0" w:afterAutospacing="0"/>
        <w:jc w:val="both"/>
        <w:textAlignment w:val="baseline"/>
        <w:rPr>
          <w:sz w:val="28"/>
          <w:szCs w:val="28"/>
        </w:rPr>
      </w:pPr>
      <w:r>
        <w:rPr>
          <w:sz w:val="28"/>
          <w:szCs w:val="28"/>
        </w:rPr>
        <w:t xml:space="preserve">2. То же действие, </w:t>
      </w:r>
      <w:r w:rsidR="004C4F7A" w:rsidRPr="009C7BEE">
        <w:rPr>
          <w:sz w:val="28"/>
          <w:szCs w:val="28"/>
        </w:rPr>
        <w:t>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r>
        <w:rPr>
          <w:sz w:val="28"/>
          <w:szCs w:val="28"/>
        </w:rPr>
        <w:t xml:space="preserve"> </w:t>
      </w:r>
      <w:r w:rsidR="004C4F7A" w:rsidRPr="009C7BEE">
        <w:rPr>
          <w:i/>
          <w:sz w:val="28"/>
          <w:szCs w:val="28"/>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C7BEE" w:rsidRPr="009C7BEE" w:rsidRDefault="009C7BEE" w:rsidP="009C7BEE">
      <w:pPr>
        <w:pStyle w:val="a6"/>
        <w:spacing w:before="0" w:beforeAutospacing="0" w:after="0" w:afterAutospacing="0"/>
        <w:jc w:val="both"/>
        <w:textAlignment w:val="baseline"/>
        <w:rPr>
          <w:sz w:val="18"/>
          <w:szCs w:val="18"/>
        </w:rPr>
      </w:pPr>
    </w:p>
    <w:p w:rsidR="004C4F7A" w:rsidRPr="009C7BEE" w:rsidRDefault="004C4F7A" w:rsidP="009C7BEE">
      <w:pPr>
        <w:pStyle w:val="a6"/>
        <w:spacing w:before="0" w:beforeAutospacing="0" w:after="0" w:afterAutospacing="0"/>
        <w:jc w:val="both"/>
        <w:textAlignment w:val="baseline"/>
        <w:rPr>
          <w:sz w:val="28"/>
          <w:szCs w:val="28"/>
        </w:rPr>
      </w:pPr>
      <w:r w:rsidRPr="009C7BEE">
        <w:rPr>
          <w:sz w:val="28"/>
          <w:szCs w:val="28"/>
        </w:rPr>
        <w:t>3. Действия, предусмотренные частями 1 или 2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9C7BEE" w:rsidRPr="009C7BEE" w:rsidRDefault="004C4F7A" w:rsidP="00F2291D">
      <w:pPr>
        <w:pStyle w:val="a6"/>
        <w:spacing w:before="0" w:beforeAutospacing="0" w:after="0" w:afterAutospacing="0"/>
        <w:textAlignment w:val="baseline"/>
        <w:rPr>
          <w:i/>
          <w:sz w:val="28"/>
          <w:szCs w:val="28"/>
        </w:rPr>
      </w:pPr>
      <w:r w:rsidRPr="009C7BEE">
        <w:rPr>
          <w:i/>
          <w:sz w:val="28"/>
          <w:szCs w:val="28"/>
        </w:rPr>
        <w:t>наказываются лишением свободы на срок от пяти до восьми лет.</w:t>
      </w:r>
      <w:r w:rsidRPr="009C7BEE">
        <w:rPr>
          <w:i/>
          <w:sz w:val="28"/>
          <w:szCs w:val="28"/>
          <w:bdr w:val="none" w:sz="0" w:space="0" w:color="auto" w:frame="1"/>
        </w:rPr>
        <w:br/>
      </w:r>
    </w:p>
    <w:p w:rsidR="004C4F7A" w:rsidRDefault="004C4F7A" w:rsidP="009C7BEE">
      <w:pPr>
        <w:pStyle w:val="a6"/>
        <w:spacing w:before="0" w:beforeAutospacing="0" w:after="0" w:afterAutospacing="0"/>
        <w:jc w:val="both"/>
        <w:textAlignment w:val="baseline"/>
        <w:rPr>
          <w:b/>
          <w:sz w:val="28"/>
          <w:szCs w:val="28"/>
        </w:rPr>
      </w:pPr>
      <w:r w:rsidRPr="009C7BEE">
        <w:rPr>
          <w:b/>
          <w:sz w:val="28"/>
          <w:szCs w:val="28"/>
        </w:rPr>
        <w:t>Статья 173. Вовлечение несовершеннолетнего в антиобщественное поведение</w:t>
      </w:r>
    </w:p>
    <w:p w:rsidR="009C7BEE" w:rsidRPr="009C7BEE" w:rsidRDefault="009C7BEE" w:rsidP="009C7BEE">
      <w:pPr>
        <w:pStyle w:val="a6"/>
        <w:spacing w:before="0" w:beforeAutospacing="0" w:after="0" w:afterAutospacing="0"/>
        <w:jc w:val="both"/>
        <w:textAlignment w:val="baseline"/>
        <w:rPr>
          <w:b/>
          <w:sz w:val="18"/>
          <w:szCs w:val="18"/>
        </w:rPr>
      </w:pPr>
    </w:p>
    <w:p w:rsidR="004C4F7A" w:rsidRPr="009C7BEE" w:rsidRDefault="004C4F7A" w:rsidP="009C7BEE">
      <w:pPr>
        <w:pStyle w:val="a6"/>
        <w:spacing w:before="0" w:beforeAutospacing="0" w:after="0" w:afterAutospacing="0"/>
        <w:jc w:val="both"/>
        <w:textAlignment w:val="baseline"/>
        <w:rPr>
          <w:sz w:val="28"/>
          <w:szCs w:val="28"/>
        </w:rPr>
      </w:pPr>
      <w:r w:rsidRPr="009C7BEE">
        <w:rPr>
          <w:sz w:val="28"/>
          <w:szCs w:val="28"/>
        </w:rPr>
        <w:t xml:space="preserve">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w:t>
      </w:r>
      <w:proofErr w:type="gramStart"/>
      <w:r w:rsidRPr="009C7BEE">
        <w:rPr>
          <w:sz w:val="28"/>
          <w:szCs w:val="28"/>
        </w:rPr>
        <w:t>попрошайничество</w:t>
      </w:r>
      <w:proofErr w:type="gramEnd"/>
      <w:r w:rsidRPr="009C7BEE">
        <w:rPr>
          <w:sz w:val="28"/>
          <w:szCs w:val="28"/>
        </w:rPr>
        <w:t xml:space="preserve"> –</w:t>
      </w:r>
    </w:p>
    <w:p w:rsidR="004C4F7A" w:rsidRDefault="004C4F7A" w:rsidP="00F2291D">
      <w:pPr>
        <w:pStyle w:val="a6"/>
        <w:spacing w:before="0" w:beforeAutospacing="0" w:after="0" w:afterAutospacing="0"/>
        <w:textAlignment w:val="baseline"/>
        <w:rPr>
          <w:i/>
          <w:sz w:val="28"/>
          <w:szCs w:val="28"/>
        </w:rPr>
      </w:pPr>
      <w:r w:rsidRPr="009C7BEE">
        <w:rPr>
          <w:i/>
          <w:sz w:val="28"/>
          <w:szCs w:val="28"/>
        </w:rPr>
        <w:t>наказывается арестом или лишением свободы на срок до трех лет.</w:t>
      </w:r>
    </w:p>
    <w:p w:rsidR="009C7BEE" w:rsidRPr="009C7BEE" w:rsidRDefault="009C7BEE" w:rsidP="009C7BEE">
      <w:pPr>
        <w:pStyle w:val="a6"/>
        <w:spacing w:before="0" w:beforeAutospacing="0" w:after="0" w:afterAutospacing="0"/>
        <w:jc w:val="both"/>
        <w:textAlignment w:val="baseline"/>
        <w:rPr>
          <w:i/>
          <w:sz w:val="18"/>
          <w:szCs w:val="18"/>
        </w:rPr>
      </w:pPr>
    </w:p>
    <w:p w:rsidR="004C4F7A" w:rsidRPr="009C7BEE" w:rsidRDefault="004C4F7A" w:rsidP="009C7BEE">
      <w:pPr>
        <w:pStyle w:val="a6"/>
        <w:spacing w:before="0" w:beforeAutospacing="0" w:after="0" w:afterAutospacing="0"/>
        <w:jc w:val="both"/>
        <w:textAlignment w:val="baseline"/>
        <w:rPr>
          <w:sz w:val="28"/>
          <w:szCs w:val="28"/>
        </w:rPr>
      </w:pPr>
      <w:r w:rsidRPr="009C7BEE">
        <w:rPr>
          <w:sz w:val="28"/>
          <w:szCs w:val="28"/>
        </w:rP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9C7BEE" w:rsidRDefault="004C4F7A" w:rsidP="00F2291D">
      <w:pPr>
        <w:pStyle w:val="a6"/>
        <w:spacing w:before="0" w:beforeAutospacing="0" w:after="0" w:afterAutospacing="0"/>
        <w:textAlignment w:val="baseline"/>
        <w:rPr>
          <w:i/>
          <w:sz w:val="28"/>
          <w:szCs w:val="28"/>
        </w:rPr>
      </w:pPr>
      <w:r w:rsidRPr="009C7BEE">
        <w:rPr>
          <w:i/>
          <w:sz w:val="28"/>
          <w:szCs w:val="28"/>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9C7BEE" w:rsidRPr="009C7BEE" w:rsidRDefault="009C7BEE" w:rsidP="009C7BEE">
      <w:pPr>
        <w:pStyle w:val="a6"/>
        <w:spacing w:before="0" w:beforeAutospacing="0" w:after="0" w:afterAutospacing="0"/>
        <w:jc w:val="both"/>
        <w:textAlignment w:val="baseline"/>
        <w:rPr>
          <w:i/>
          <w:sz w:val="28"/>
          <w:szCs w:val="28"/>
          <w:bdr w:val="none" w:sz="0" w:space="0" w:color="auto" w:frame="1"/>
        </w:rPr>
      </w:pPr>
    </w:p>
    <w:p w:rsidR="009C7BEE" w:rsidRDefault="009C7BEE" w:rsidP="009C7BEE">
      <w:pPr>
        <w:pStyle w:val="a6"/>
        <w:spacing w:before="0" w:beforeAutospacing="0" w:after="0" w:afterAutospacing="0"/>
        <w:jc w:val="both"/>
        <w:textAlignment w:val="baseline"/>
        <w:rPr>
          <w:b/>
          <w:sz w:val="28"/>
          <w:szCs w:val="28"/>
        </w:rPr>
      </w:pPr>
      <w:r w:rsidRPr="009C7BEE">
        <w:rPr>
          <w:b/>
          <w:sz w:val="28"/>
          <w:szCs w:val="28"/>
        </w:rP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9C7BEE" w:rsidRPr="009C7BEE" w:rsidRDefault="009C7BEE" w:rsidP="009C7BEE">
      <w:pPr>
        <w:pStyle w:val="a6"/>
        <w:spacing w:before="0" w:beforeAutospacing="0" w:after="0" w:afterAutospacing="0"/>
        <w:jc w:val="both"/>
        <w:textAlignment w:val="baseline"/>
        <w:rPr>
          <w:b/>
          <w:sz w:val="18"/>
          <w:szCs w:val="18"/>
          <w:bdr w:val="none" w:sz="0" w:space="0" w:color="auto" w:frame="1"/>
        </w:rPr>
      </w:pPr>
    </w:p>
    <w:p w:rsidR="009C7BEE" w:rsidRPr="009C7BEE" w:rsidRDefault="009C7BEE" w:rsidP="009C7BEE">
      <w:pPr>
        <w:pStyle w:val="a6"/>
        <w:spacing w:before="0" w:beforeAutospacing="0" w:after="0" w:afterAutospacing="0"/>
        <w:jc w:val="both"/>
        <w:textAlignment w:val="baseline"/>
        <w:rPr>
          <w:sz w:val="28"/>
          <w:szCs w:val="28"/>
        </w:rPr>
      </w:pPr>
      <w:r w:rsidRPr="009C7BEE">
        <w:rPr>
          <w:sz w:val="28"/>
          <w:szCs w:val="28"/>
        </w:rP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9C7BEE" w:rsidRPr="009C7BEE" w:rsidRDefault="009C7BEE" w:rsidP="00F2291D">
      <w:pPr>
        <w:pStyle w:val="a6"/>
        <w:spacing w:before="0" w:beforeAutospacing="0" w:after="0" w:afterAutospacing="0"/>
        <w:textAlignment w:val="baseline"/>
        <w:rPr>
          <w:i/>
          <w:sz w:val="28"/>
          <w:szCs w:val="28"/>
        </w:rPr>
      </w:pPr>
      <w:r w:rsidRPr="009C7BEE">
        <w:rPr>
          <w:i/>
          <w:sz w:val="28"/>
          <w:szCs w:val="28"/>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9C7BEE" w:rsidRPr="009C7BEE" w:rsidRDefault="009C7BEE" w:rsidP="009C7BEE">
      <w:pPr>
        <w:pStyle w:val="a6"/>
        <w:spacing w:before="0" w:beforeAutospacing="0" w:after="0" w:afterAutospacing="0"/>
        <w:jc w:val="both"/>
        <w:textAlignment w:val="baseline"/>
        <w:rPr>
          <w:sz w:val="18"/>
          <w:szCs w:val="18"/>
        </w:rPr>
      </w:pPr>
    </w:p>
    <w:p w:rsidR="009C7BEE" w:rsidRPr="009C7BEE" w:rsidRDefault="009C7BEE" w:rsidP="009C7BEE">
      <w:pPr>
        <w:pStyle w:val="a6"/>
        <w:spacing w:before="0" w:beforeAutospacing="0" w:after="0" w:afterAutospacing="0"/>
        <w:jc w:val="both"/>
        <w:textAlignment w:val="baseline"/>
        <w:rPr>
          <w:sz w:val="28"/>
          <w:szCs w:val="28"/>
        </w:rPr>
      </w:pPr>
      <w:r w:rsidRPr="009C7BEE">
        <w:rPr>
          <w:sz w:val="28"/>
          <w:szCs w:val="28"/>
        </w:rPr>
        <w:t xml:space="preserve">2. </w:t>
      </w:r>
      <w:proofErr w:type="gramStart"/>
      <w:r w:rsidRPr="009C7BEE">
        <w:rPr>
          <w:sz w:val="28"/>
          <w:szCs w:val="28"/>
        </w:rPr>
        <w:t>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w:t>
      </w:r>
      <w:proofErr w:type="gramEnd"/>
      <w:r w:rsidRPr="009C7BEE">
        <w:rPr>
          <w:sz w:val="28"/>
          <w:szCs w:val="28"/>
        </w:rPr>
        <w:t xml:space="preserve">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9C7BEE" w:rsidRPr="007F3252" w:rsidRDefault="009C7BEE" w:rsidP="00F2291D">
      <w:pPr>
        <w:pStyle w:val="a6"/>
        <w:spacing w:before="0" w:beforeAutospacing="0" w:after="0" w:afterAutospacing="0"/>
        <w:textAlignment w:val="baseline"/>
        <w:rPr>
          <w:i/>
          <w:sz w:val="28"/>
          <w:szCs w:val="28"/>
        </w:rPr>
      </w:pPr>
      <w:r w:rsidRPr="007F3252">
        <w:rPr>
          <w:i/>
          <w:sz w:val="28"/>
          <w:szCs w:val="28"/>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9C7BEE" w:rsidRPr="009C7BEE" w:rsidRDefault="009C7BEE" w:rsidP="009C7BEE">
      <w:pPr>
        <w:pStyle w:val="a6"/>
        <w:spacing w:before="0" w:beforeAutospacing="0" w:after="0" w:afterAutospacing="0"/>
        <w:jc w:val="both"/>
        <w:textAlignment w:val="baseline"/>
        <w:rPr>
          <w:sz w:val="18"/>
          <w:szCs w:val="18"/>
        </w:rPr>
      </w:pPr>
    </w:p>
    <w:p w:rsidR="009C7BEE" w:rsidRPr="009C7BEE" w:rsidRDefault="009C7BEE" w:rsidP="009C7BEE">
      <w:pPr>
        <w:pStyle w:val="a6"/>
        <w:spacing w:before="0" w:beforeAutospacing="0" w:after="0" w:afterAutospacing="0"/>
        <w:jc w:val="both"/>
        <w:textAlignment w:val="baseline"/>
        <w:rPr>
          <w:sz w:val="28"/>
          <w:szCs w:val="28"/>
        </w:rPr>
      </w:pPr>
      <w:r w:rsidRPr="009C7BEE">
        <w:rPr>
          <w:sz w:val="28"/>
          <w:szCs w:val="28"/>
        </w:rP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9C7BEE" w:rsidRDefault="009C7BEE" w:rsidP="00F2291D">
      <w:pPr>
        <w:pStyle w:val="a6"/>
        <w:spacing w:before="0" w:beforeAutospacing="0" w:after="0" w:afterAutospacing="0"/>
        <w:textAlignment w:val="baseline"/>
        <w:rPr>
          <w:i/>
          <w:sz w:val="28"/>
          <w:szCs w:val="28"/>
        </w:rPr>
      </w:pPr>
      <w:r w:rsidRPr="007F3252">
        <w:rPr>
          <w:i/>
          <w:sz w:val="28"/>
          <w:szCs w:val="28"/>
        </w:rP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7F3252" w:rsidRPr="007F3252" w:rsidRDefault="007F3252" w:rsidP="009C7BEE">
      <w:pPr>
        <w:pStyle w:val="a6"/>
        <w:spacing w:before="0" w:beforeAutospacing="0" w:after="0" w:afterAutospacing="0"/>
        <w:jc w:val="both"/>
        <w:textAlignment w:val="baseline"/>
        <w:rPr>
          <w:i/>
          <w:sz w:val="28"/>
          <w:szCs w:val="28"/>
        </w:rPr>
      </w:pPr>
    </w:p>
    <w:p w:rsidR="007F3252" w:rsidRDefault="007F3252" w:rsidP="00EF71A1">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Уголовная ответственность за оставление в опасности предусмотрена                статьей 159</w:t>
      </w:r>
      <w:r w:rsidRPr="007F3252">
        <w:rPr>
          <w:rFonts w:ascii="Times New Roman" w:eastAsia="Times New Roman" w:hAnsi="Times New Roman" w:cs="Times New Roman"/>
          <w:b/>
          <w:bCs/>
          <w:sz w:val="28"/>
          <w:szCs w:val="28"/>
          <w:bdr w:val="none" w:sz="0" w:space="0" w:color="auto" w:frame="1"/>
          <w:lang w:eastAsia="ru-RU"/>
        </w:rPr>
        <w:t xml:space="preserve"> </w:t>
      </w:r>
      <w:r w:rsidRPr="00C76F5F">
        <w:rPr>
          <w:rFonts w:ascii="Times New Roman" w:eastAsia="Times New Roman" w:hAnsi="Times New Roman" w:cs="Times New Roman"/>
          <w:b/>
          <w:bCs/>
          <w:sz w:val="28"/>
          <w:szCs w:val="28"/>
          <w:bdr w:val="none" w:sz="0" w:space="0" w:color="auto" w:frame="1"/>
          <w:lang w:eastAsia="ru-RU"/>
        </w:rPr>
        <w:t>Уголовного кодекса Республики Беларусь</w:t>
      </w:r>
      <w:r>
        <w:rPr>
          <w:rFonts w:ascii="Times New Roman" w:eastAsia="Times New Roman" w:hAnsi="Times New Roman" w:cs="Times New Roman"/>
          <w:b/>
          <w:bCs/>
          <w:sz w:val="28"/>
          <w:szCs w:val="28"/>
          <w:bdr w:val="none" w:sz="0" w:space="0" w:color="auto" w:frame="1"/>
          <w:lang w:eastAsia="ru-RU"/>
        </w:rPr>
        <w:t>:</w:t>
      </w:r>
    </w:p>
    <w:p w:rsidR="00F2291D" w:rsidRPr="00F2291D" w:rsidRDefault="00F2291D" w:rsidP="00EF71A1">
      <w:pPr>
        <w:spacing w:after="0" w:line="330" w:lineRule="atLeast"/>
        <w:jc w:val="both"/>
        <w:textAlignment w:val="baseline"/>
        <w:rPr>
          <w:rFonts w:ascii="Times New Roman" w:eastAsia="Times New Roman" w:hAnsi="Times New Roman" w:cs="Times New Roman"/>
          <w:sz w:val="18"/>
          <w:szCs w:val="18"/>
          <w:lang w:eastAsia="ru-RU"/>
        </w:rPr>
      </w:pPr>
    </w:p>
    <w:p w:rsidR="007F3252" w:rsidRPr="007F3252" w:rsidRDefault="007F3252" w:rsidP="00F2291D">
      <w:pPr>
        <w:spacing w:after="0" w:line="240" w:lineRule="auto"/>
        <w:jc w:val="both"/>
        <w:textAlignment w:val="baseline"/>
        <w:rPr>
          <w:rFonts w:ascii="Times New Roman" w:eastAsia="Times New Roman" w:hAnsi="Times New Roman" w:cs="Times New Roman"/>
          <w:sz w:val="28"/>
          <w:szCs w:val="28"/>
          <w:lang w:eastAsia="ru-RU"/>
        </w:rPr>
      </w:pPr>
      <w:r w:rsidRPr="007F3252">
        <w:rPr>
          <w:rFonts w:ascii="Times New Roman" w:eastAsia="Times New Roman" w:hAnsi="Times New Roman" w:cs="Times New Roman"/>
          <w:sz w:val="28"/>
          <w:szCs w:val="28"/>
          <w:lang w:eastAsia="ru-RU"/>
        </w:rPr>
        <w:t xml:space="preserve">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w:t>
      </w:r>
      <w:r w:rsidRPr="007F3252">
        <w:rPr>
          <w:rFonts w:ascii="Times New Roman" w:eastAsia="Times New Roman" w:hAnsi="Times New Roman" w:cs="Times New Roman"/>
          <w:sz w:val="28"/>
          <w:szCs w:val="28"/>
          <w:lang w:eastAsia="ru-RU"/>
        </w:rPr>
        <w:lastRenderedPageBreak/>
        <w:t>других лиц, либо несообщение надлежащим учреждениям или лицам о необходимости оказания помощи –</w:t>
      </w:r>
    </w:p>
    <w:p w:rsidR="007F3252" w:rsidRDefault="007F3252" w:rsidP="00F2291D">
      <w:pPr>
        <w:spacing w:after="0" w:line="240" w:lineRule="auto"/>
        <w:textAlignment w:val="baseline"/>
        <w:rPr>
          <w:rFonts w:ascii="Times New Roman" w:eastAsia="Times New Roman" w:hAnsi="Times New Roman" w:cs="Times New Roman"/>
          <w:i/>
          <w:sz w:val="28"/>
          <w:szCs w:val="28"/>
          <w:lang w:eastAsia="ru-RU"/>
        </w:rPr>
      </w:pPr>
      <w:r w:rsidRPr="007F3252">
        <w:rPr>
          <w:rFonts w:ascii="Times New Roman" w:eastAsia="Times New Roman" w:hAnsi="Times New Roman" w:cs="Times New Roman"/>
          <w:i/>
          <w:sz w:val="28"/>
          <w:szCs w:val="28"/>
          <w:lang w:eastAsia="ru-RU"/>
        </w:rPr>
        <w:t>наказываются общественными работами, или штрафом, или исправительными работами на срок до одного года.</w:t>
      </w:r>
    </w:p>
    <w:p w:rsidR="00F2291D" w:rsidRPr="007F3252" w:rsidRDefault="00F2291D" w:rsidP="00F2291D">
      <w:pPr>
        <w:spacing w:after="0" w:line="240" w:lineRule="auto"/>
        <w:textAlignment w:val="baseline"/>
        <w:rPr>
          <w:rFonts w:ascii="Times New Roman" w:eastAsia="Times New Roman" w:hAnsi="Times New Roman" w:cs="Times New Roman"/>
          <w:i/>
          <w:sz w:val="18"/>
          <w:szCs w:val="18"/>
          <w:lang w:eastAsia="ru-RU"/>
        </w:rPr>
      </w:pPr>
    </w:p>
    <w:p w:rsidR="007F3252" w:rsidRPr="007F3252" w:rsidRDefault="007F3252" w:rsidP="00F2291D">
      <w:pPr>
        <w:spacing w:after="0" w:line="240" w:lineRule="auto"/>
        <w:jc w:val="both"/>
        <w:textAlignment w:val="baseline"/>
        <w:rPr>
          <w:rFonts w:ascii="Times New Roman" w:eastAsia="Times New Roman" w:hAnsi="Times New Roman" w:cs="Times New Roman"/>
          <w:sz w:val="28"/>
          <w:szCs w:val="28"/>
          <w:lang w:eastAsia="ru-RU"/>
        </w:rPr>
      </w:pPr>
      <w:r w:rsidRPr="007F3252">
        <w:rPr>
          <w:rFonts w:ascii="Times New Roman" w:eastAsia="Times New Roman" w:hAnsi="Times New Roman" w:cs="Times New Roman"/>
          <w:sz w:val="28"/>
          <w:szCs w:val="28"/>
          <w:lang w:eastAsia="ru-RU"/>
        </w:rPr>
        <w:t xml:space="preserve">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w:t>
      </w:r>
      <w:proofErr w:type="gramStart"/>
      <w:r w:rsidRPr="007F3252">
        <w:rPr>
          <w:rFonts w:ascii="Times New Roman" w:eastAsia="Times New Roman" w:hAnsi="Times New Roman" w:cs="Times New Roman"/>
          <w:sz w:val="28"/>
          <w:szCs w:val="28"/>
          <w:lang w:eastAsia="ru-RU"/>
        </w:rPr>
        <w:t>оказать потерпевшему помощь и был</w:t>
      </w:r>
      <w:proofErr w:type="gramEnd"/>
      <w:r w:rsidRPr="007F3252">
        <w:rPr>
          <w:rFonts w:ascii="Times New Roman" w:eastAsia="Times New Roman" w:hAnsi="Times New Roman" w:cs="Times New Roman"/>
          <w:sz w:val="28"/>
          <w:szCs w:val="28"/>
          <w:lang w:eastAsia="ru-RU"/>
        </w:rPr>
        <w:t xml:space="preserve"> обязан о нем заботиться, –</w:t>
      </w:r>
    </w:p>
    <w:p w:rsidR="007F3252" w:rsidRDefault="007F3252" w:rsidP="00F2291D">
      <w:pPr>
        <w:spacing w:after="0" w:line="240" w:lineRule="auto"/>
        <w:textAlignment w:val="baseline"/>
        <w:rPr>
          <w:rFonts w:ascii="Times New Roman" w:eastAsia="Times New Roman" w:hAnsi="Times New Roman" w:cs="Times New Roman"/>
          <w:sz w:val="28"/>
          <w:szCs w:val="28"/>
          <w:lang w:eastAsia="ru-RU"/>
        </w:rPr>
      </w:pPr>
      <w:r w:rsidRPr="007F3252">
        <w:rPr>
          <w:rFonts w:ascii="Times New Roman" w:eastAsia="Times New Roman" w:hAnsi="Times New Roman" w:cs="Times New Roman"/>
          <w:i/>
          <w:sz w:val="28"/>
          <w:szCs w:val="28"/>
          <w:lang w:eastAsia="ru-RU"/>
        </w:rPr>
        <w:t>наказывается арестом или ограничением свободы на срок до двух лет со штрафом или без штрафа</w:t>
      </w:r>
      <w:r w:rsidRPr="007F3252">
        <w:rPr>
          <w:rFonts w:ascii="Times New Roman" w:eastAsia="Times New Roman" w:hAnsi="Times New Roman" w:cs="Times New Roman"/>
          <w:sz w:val="28"/>
          <w:szCs w:val="28"/>
          <w:lang w:eastAsia="ru-RU"/>
        </w:rPr>
        <w:t>.</w:t>
      </w:r>
    </w:p>
    <w:p w:rsidR="00F2291D" w:rsidRPr="007F3252" w:rsidRDefault="00F2291D" w:rsidP="00F2291D">
      <w:pPr>
        <w:spacing w:after="0" w:line="240" w:lineRule="auto"/>
        <w:textAlignment w:val="baseline"/>
        <w:rPr>
          <w:rFonts w:ascii="Times New Roman" w:eastAsia="Times New Roman" w:hAnsi="Times New Roman" w:cs="Times New Roman"/>
          <w:sz w:val="18"/>
          <w:szCs w:val="18"/>
          <w:lang w:eastAsia="ru-RU"/>
        </w:rPr>
      </w:pPr>
    </w:p>
    <w:p w:rsidR="007F3252" w:rsidRPr="007F3252" w:rsidRDefault="007F3252" w:rsidP="00F2291D">
      <w:pPr>
        <w:spacing w:after="0" w:line="240" w:lineRule="auto"/>
        <w:jc w:val="both"/>
        <w:textAlignment w:val="baseline"/>
        <w:rPr>
          <w:rFonts w:ascii="Times New Roman" w:eastAsia="Times New Roman" w:hAnsi="Times New Roman" w:cs="Times New Roman"/>
          <w:sz w:val="28"/>
          <w:szCs w:val="28"/>
          <w:lang w:eastAsia="ru-RU"/>
        </w:rPr>
      </w:pPr>
      <w:r w:rsidRPr="007F3252">
        <w:rPr>
          <w:rFonts w:ascii="Times New Roman" w:eastAsia="Times New Roman" w:hAnsi="Times New Roman" w:cs="Times New Roman"/>
          <w:sz w:val="28"/>
          <w:szCs w:val="28"/>
          <w:lang w:eastAsia="ru-RU"/>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7F3252" w:rsidRPr="007F3252" w:rsidRDefault="007F3252" w:rsidP="00F2291D">
      <w:pPr>
        <w:spacing w:after="0" w:line="240" w:lineRule="auto"/>
        <w:textAlignment w:val="baseline"/>
        <w:rPr>
          <w:rFonts w:ascii="Arial" w:eastAsia="Times New Roman" w:hAnsi="Arial" w:cs="Arial"/>
          <w:i/>
          <w:color w:val="333333"/>
          <w:sz w:val="26"/>
          <w:szCs w:val="26"/>
          <w:lang w:eastAsia="ru-RU"/>
        </w:rPr>
      </w:pPr>
      <w:r w:rsidRPr="007F3252">
        <w:rPr>
          <w:rFonts w:ascii="Times New Roman" w:eastAsia="Times New Roman" w:hAnsi="Times New Roman" w:cs="Times New Roman"/>
          <w:i/>
          <w:sz w:val="28"/>
          <w:szCs w:val="28"/>
          <w:lang w:eastAsia="ru-RU"/>
        </w:rPr>
        <w:t>наказывается арестом, или ограничением с</w:t>
      </w:r>
      <w:r w:rsidR="00F2291D">
        <w:rPr>
          <w:rFonts w:ascii="Times New Roman" w:eastAsia="Times New Roman" w:hAnsi="Times New Roman" w:cs="Times New Roman"/>
          <w:i/>
          <w:sz w:val="28"/>
          <w:szCs w:val="28"/>
          <w:lang w:eastAsia="ru-RU"/>
        </w:rPr>
        <w:t xml:space="preserve">вободы на срок до трех лет, или </w:t>
      </w:r>
      <w:r w:rsidRPr="007F3252">
        <w:rPr>
          <w:rFonts w:ascii="Times New Roman" w:eastAsia="Times New Roman" w:hAnsi="Times New Roman" w:cs="Times New Roman"/>
          <w:i/>
          <w:sz w:val="28"/>
          <w:szCs w:val="28"/>
          <w:lang w:eastAsia="ru-RU"/>
        </w:rPr>
        <w:t>лишением свободы на тот же срок со штрафом.</w:t>
      </w:r>
      <w:r w:rsidRPr="007F3252">
        <w:rPr>
          <w:rFonts w:ascii="Times New Roman" w:eastAsia="Times New Roman" w:hAnsi="Times New Roman" w:cs="Times New Roman"/>
          <w:i/>
          <w:sz w:val="28"/>
          <w:szCs w:val="28"/>
          <w:bdr w:val="none" w:sz="0" w:space="0" w:color="auto" w:frame="1"/>
          <w:lang w:eastAsia="ru-RU"/>
        </w:rPr>
        <w:br/>
      </w:r>
    </w:p>
    <w:p w:rsidR="00C61251" w:rsidRPr="00C76F5F" w:rsidRDefault="00EB4EF5" w:rsidP="00EB4EF5">
      <w:pPr>
        <w:spacing w:after="0" w:line="330" w:lineRule="atLeast"/>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b/>
          <w:bCs/>
          <w:sz w:val="28"/>
          <w:szCs w:val="28"/>
          <w:bdr w:val="none" w:sz="0" w:space="0" w:color="auto" w:frame="1"/>
          <w:lang w:eastAsia="ru-RU"/>
        </w:rPr>
        <w:t xml:space="preserve">Декрету </w:t>
      </w:r>
      <w:r w:rsidR="00C61251" w:rsidRPr="00C76F5F">
        <w:rPr>
          <w:rFonts w:ascii="Times New Roman" w:eastAsia="Times New Roman" w:hAnsi="Times New Roman" w:cs="Times New Roman"/>
          <w:b/>
          <w:bCs/>
          <w:sz w:val="28"/>
          <w:szCs w:val="28"/>
          <w:bdr w:val="none" w:sz="0" w:space="0" w:color="auto" w:frame="1"/>
          <w:lang w:eastAsia="ru-RU"/>
        </w:rPr>
        <w:t xml:space="preserve">Президента Республики Беларусь от 24 ноября 2006 года </w:t>
      </w:r>
      <w:r>
        <w:rPr>
          <w:rFonts w:ascii="Times New Roman" w:eastAsia="Times New Roman" w:hAnsi="Times New Roman" w:cs="Times New Roman"/>
          <w:b/>
          <w:bCs/>
          <w:sz w:val="28"/>
          <w:szCs w:val="28"/>
          <w:bdr w:val="none" w:sz="0" w:space="0" w:color="auto" w:frame="1"/>
          <w:lang w:eastAsia="ru-RU"/>
        </w:rPr>
        <w:t xml:space="preserve">           № 18  «О </w:t>
      </w:r>
      <w:r w:rsidR="00C61251" w:rsidRPr="00C76F5F">
        <w:rPr>
          <w:rFonts w:ascii="Times New Roman" w:eastAsia="Times New Roman" w:hAnsi="Times New Roman" w:cs="Times New Roman"/>
          <w:b/>
          <w:bCs/>
          <w:sz w:val="28"/>
          <w:szCs w:val="28"/>
          <w:bdr w:val="none" w:sz="0" w:space="0" w:color="auto" w:frame="1"/>
          <w:lang w:eastAsia="ru-RU"/>
        </w:rPr>
        <w:t xml:space="preserve">дополнительных мерах по государственной защите </w:t>
      </w:r>
      <w:r>
        <w:rPr>
          <w:rFonts w:ascii="Times New Roman" w:eastAsia="Times New Roman" w:hAnsi="Times New Roman" w:cs="Times New Roman"/>
          <w:b/>
          <w:bCs/>
          <w:sz w:val="28"/>
          <w:szCs w:val="28"/>
          <w:bdr w:val="none" w:sz="0" w:space="0" w:color="auto" w:frame="1"/>
          <w:lang w:eastAsia="ru-RU"/>
        </w:rPr>
        <w:t xml:space="preserve">детей в неблагополучных семьях» </w:t>
      </w:r>
      <w:r w:rsidRPr="00EB4EF5">
        <w:rPr>
          <w:rFonts w:ascii="Times New Roman" w:eastAsia="Times New Roman" w:hAnsi="Times New Roman" w:cs="Times New Roman"/>
          <w:bCs/>
          <w:sz w:val="28"/>
          <w:szCs w:val="28"/>
          <w:bdr w:val="none" w:sz="0" w:space="0" w:color="auto" w:frame="1"/>
          <w:lang w:eastAsia="ru-RU"/>
        </w:rPr>
        <w:t>д</w:t>
      </w:r>
      <w:r w:rsidR="00C61251" w:rsidRPr="00EB4EF5">
        <w:rPr>
          <w:rFonts w:ascii="Times New Roman" w:hAnsi="Times New Roman" w:cs="Times New Roman"/>
          <w:sz w:val="28"/>
          <w:szCs w:val="28"/>
        </w:rPr>
        <w:t>ети</w:t>
      </w:r>
      <w:r w:rsidR="00C61251" w:rsidRPr="00C61251">
        <w:rPr>
          <w:rFonts w:ascii="Times New Roman" w:hAnsi="Times New Roman" w:cs="Times New Roman"/>
          <w:sz w:val="28"/>
          <w:szCs w:val="28"/>
        </w:rPr>
        <w:t xml:space="preserve"> подлежат государственной защите и помещению</w:t>
      </w:r>
      <w:r>
        <w:rPr>
          <w:rFonts w:ascii="Times New Roman" w:hAnsi="Times New Roman" w:cs="Times New Roman"/>
          <w:sz w:val="28"/>
          <w:szCs w:val="28"/>
        </w:rPr>
        <w:t xml:space="preserve"> на государственное обеспечение</w:t>
      </w:r>
      <w:r w:rsidR="00C61251" w:rsidRPr="00C61251">
        <w:rPr>
          <w:rFonts w:ascii="Times New Roman" w:hAnsi="Times New Roman" w:cs="Times New Roman"/>
          <w:sz w:val="28"/>
          <w:szCs w:val="28"/>
        </w:rP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00C61251" w:rsidRPr="00C61251">
        <w:rPr>
          <w:rFonts w:ascii="Times New Roman" w:hAnsi="Times New Roman" w:cs="Times New Roman"/>
          <w:sz w:val="28"/>
          <w:szCs w:val="28"/>
        </w:rPr>
        <w:t>ненадлежаще</w:t>
      </w:r>
      <w:proofErr w:type="spellEnd"/>
      <w:r w:rsidR="00C61251" w:rsidRPr="00C61251">
        <w:rPr>
          <w:rFonts w:ascii="Times New Roman" w:hAnsi="Times New Roman" w:cs="Times New Roman"/>
          <w:sz w:val="28"/>
          <w:szCs w:val="28"/>
        </w:rPr>
        <w:t xml:space="preserve"> выполняют свои обязанности</w:t>
      </w:r>
      <w:proofErr w:type="gramEnd"/>
      <w:r w:rsidR="00C61251" w:rsidRPr="00C61251">
        <w:rPr>
          <w:rFonts w:ascii="Times New Roman" w:hAnsi="Times New Roman" w:cs="Times New Roman"/>
          <w:sz w:val="28"/>
          <w:szCs w:val="28"/>
        </w:rPr>
        <w:t xml:space="preserve"> по воспитанию и содержанию детей, в </w:t>
      </w:r>
      <w:proofErr w:type="gramStart"/>
      <w:r w:rsidR="00C61251" w:rsidRPr="00C61251">
        <w:rPr>
          <w:rFonts w:ascii="Times New Roman" w:hAnsi="Times New Roman" w:cs="Times New Roman"/>
          <w:sz w:val="28"/>
          <w:szCs w:val="28"/>
        </w:rPr>
        <w:t>связи</w:t>
      </w:r>
      <w:proofErr w:type="gramEnd"/>
      <w:r w:rsidR="00C61251" w:rsidRPr="00C61251">
        <w:rPr>
          <w:rFonts w:ascii="Times New Roman" w:hAnsi="Times New Roman" w:cs="Times New Roman"/>
          <w:sz w:val="28"/>
          <w:szCs w:val="28"/>
        </w:rPr>
        <w:t xml:space="preserve"> с чем они находятся в социально опасном положении.</w:t>
      </w:r>
    </w:p>
    <w:p w:rsidR="001040E1" w:rsidRPr="00C76F5F" w:rsidRDefault="001040E1" w:rsidP="00EF71A1">
      <w:pPr>
        <w:spacing w:after="0" w:line="330" w:lineRule="atLeast"/>
        <w:jc w:val="both"/>
        <w:textAlignment w:val="baseline"/>
        <w:rPr>
          <w:rFonts w:ascii="Times New Roman" w:eastAsia="Times New Roman" w:hAnsi="Times New Roman" w:cs="Times New Roman"/>
          <w:sz w:val="28"/>
          <w:szCs w:val="28"/>
          <w:lang w:eastAsia="ru-RU"/>
        </w:rPr>
      </w:pPr>
    </w:p>
    <w:p w:rsidR="00E43D4E" w:rsidRDefault="00E43D4E" w:rsidP="00EB4EF5">
      <w:pPr>
        <w:pStyle w:val="ConsPlusNormal"/>
        <w:ind w:firstLine="540"/>
        <w:jc w:val="both"/>
        <w:rPr>
          <w:rFonts w:ascii="Times New Roman" w:hAnsi="Times New Roman" w:cs="Times New Roman"/>
          <w:bCs/>
          <w:sz w:val="28"/>
          <w:szCs w:val="28"/>
          <w:bdr w:val="none" w:sz="0" w:space="0" w:color="auto" w:frame="1"/>
        </w:rPr>
      </w:pPr>
      <w:r w:rsidRPr="00EB4EF5">
        <w:rPr>
          <w:rFonts w:ascii="Times New Roman" w:hAnsi="Times New Roman" w:cs="Times New Roman"/>
          <w:bCs/>
          <w:sz w:val="28"/>
          <w:szCs w:val="28"/>
          <w:bdr w:val="none" w:sz="0" w:space="0" w:color="auto" w:frame="1"/>
        </w:rPr>
        <w:t>В соответствии</w:t>
      </w:r>
      <w:r w:rsidRPr="00EB4EF5">
        <w:rPr>
          <w:rFonts w:ascii="Times New Roman" w:hAnsi="Times New Roman" w:cs="Times New Roman"/>
          <w:b/>
          <w:bCs/>
          <w:sz w:val="28"/>
          <w:szCs w:val="28"/>
          <w:bdr w:val="none" w:sz="0" w:space="0" w:color="auto" w:frame="1"/>
        </w:rPr>
        <w:t xml:space="preserve"> с Постановлением Совета Министров Республики Беларусь от </w:t>
      </w:r>
      <w:r w:rsidRPr="00EB4EF5">
        <w:rPr>
          <w:rFonts w:ascii="Times New Roman" w:hAnsi="Times New Roman" w:cs="Times New Roman"/>
          <w:b/>
          <w:bCs/>
          <w:iCs/>
          <w:sz w:val="28"/>
          <w:szCs w:val="28"/>
          <w:bdr w:val="none" w:sz="0" w:space="0" w:color="auto" w:frame="1"/>
        </w:rPr>
        <w:t>15 января 2019 г. № 22</w:t>
      </w:r>
      <w:r w:rsidRPr="00EB4EF5">
        <w:rPr>
          <w:rFonts w:ascii="Times New Roman" w:hAnsi="Times New Roman" w:cs="Times New Roman"/>
          <w:b/>
          <w:bCs/>
          <w:sz w:val="28"/>
          <w:szCs w:val="28"/>
          <w:bdr w:val="none" w:sz="0" w:space="0" w:color="auto" w:frame="1"/>
        </w:rPr>
        <w:t xml:space="preserve"> «О признании детей находящимися в социально опасном положении» </w:t>
      </w:r>
      <w:r w:rsidR="00EB4EF5" w:rsidRPr="00EB4EF5">
        <w:rPr>
          <w:rFonts w:ascii="Times New Roman" w:hAnsi="Times New Roman" w:cs="Times New Roman"/>
          <w:sz w:val="28"/>
          <w:szCs w:val="28"/>
        </w:rPr>
        <w:t xml:space="preserve">(в ред. Постановления Совмина от 30.08.2021 </w:t>
      </w:r>
      <w:r w:rsidR="00EB4EF5">
        <w:rPr>
          <w:rFonts w:ascii="Times New Roman" w:hAnsi="Times New Roman" w:cs="Times New Roman"/>
          <w:sz w:val="28"/>
          <w:szCs w:val="28"/>
        </w:rPr>
        <w:t xml:space="preserve">            </w:t>
      </w:r>
      <w:r w:rsidR="00EB4EF5" w:rsidRPr="00EB4EF5">
        <w:rPr>
          <w:rFonts w:ascii="Times New Roman" w:hAnsi="Times New Roman" w:cs="Times New Roman"/>
          <w:sz w:val="28"/>
          <w:szCs w:val="28"/>
        </w:rPr>
        <w:t>№ 493)</w:t>
      </w:r>
      <w:r w:rsidR="00EB4EF5">
        <w:rPr>
          <w:rFonts w:ascii="Times New Roman" w:hAnsi="Times New Roman" w:cs="Times New Roman"/>
          <w:sz w:val="28"/>
          <w:szCs w:val="28"/>
        </w:rPr>
        <w:t xml:space="preserve"> </w:t>
      </w:r>
      <w:r w:rsidRPr="00EB4EF5">
        <w:rPr>
          <w:rFonts w:ascii="Times New Roman" w:hAnsi="Times New Roman" w:cs="Times New Roman"/>
          <w:bCs/>
          <w:sz w:val="28"/>
          <w:szCs w:val="28"/>
          <w:bdr w:val="none" w:sz="0" w:space="0" w:color="auto" w:frame="1"/>
        </w:rPr>
        <w:t>обозначены следующие критерии и показатели социально опасного положения детей:</w:t>
      </w:r>
    </w:p>
    <w:p w:rsidR="00864072" w:rsidRDefault="00864072" w:rsidP="00EB4EF5">
      <w:pPr>
        <w:pStyle w:val="ConsPlusNormal"/>
        <w:ind w:firstLine="540"/>
        <w:jc w:val="both"/>
        <w:rPr>
          <w:rFonts w:ascii="Times New Roman" w:hAnsi="Times New Roman" w:cs="Times New Roman"/>
          <w:bCs/>
          <w:sz w:val="28"/>
          <w:szCs w:val="28"/>
          <w:bdr w:val="none" w:sz="0" w:space="0" w:color="auto" w:frame="1"/>
        </w:rPr>
      </w:pPr>
    </w:p>
    <w:p w:rsidR="00EB4EF5" w:rsidRPr="00EB4EF5" w:rsidRDefault="00EB4EF5" w:rsidP="00EB4EF5">
      <w:pPr>
        <w:pStyle w:val="ConsPlusNormal"/>
        <w:ind w:firstLine="540"/>
        <w:jc w:val="both"/>
        <w:rPr>
          <w:rFonts w:ascii="Times New Roman" w:hAnsi="Times New Roman" w:cs="Times New Roman"/>
          <w:bCs/>
          <w:sz w:val="18"/>
          <w:szCs w:val="18"/>
          <w:bdr w:val="none" w:sz="0" w:space="0" w:color="auto" w:frame="1"/>
        </w:rPr>
      </w:pPr>
    </w:p>
    <w:tbl>
      <w:tblPr>
        <w:tblStyle w:val="a3"/>
        <w:tblW w:w="0" w:type="auto"/>
        <w:tblLook w:val="04A0" w:firstRow="1" w:lastRow="0" w:firstColumn="1" w:lastColumn="0" w:noHBand="0" w:noVBand="1"/>
      </w:tblPr>
      <w:tblGrid>
        <w:gridCol w:w="3085"/>
        <w:gridCol w:w="7196"/>
      </w:tblGrid>
      <w:tr w:rsidR="00EB4EF5" w:rsidTr="00EB4EF5">
        <w:tc>
          <w:tcPr>
            <w:tcW w:w="3085" w:type="dxa"/>
          </w:tcPr>
          <w:p w:rsidR="00EB4EF5" w:rsidRPr="00864072" w:rsidRDefault="00EB4EF5" w:rsidP="00EB4EF5">
            <w:pPr>
              <w:pStyle w:val="ConsPlusNormal"/>
              <w:jc w:val="center"/>
              <w:rPr>
                <w:rFonts w:ascii="Times New Roman" w:hAnsi="Times New Roman" w:cs="Times New Roman"/>
                <w:bCs/>
                <w:sz w:val="28"/>
                <w:szCs w:val="28"/>
                <w:bdr w:val="none" w:sz="0" w:space="0" w:color="auto" w:frame="1"/>
              </w:rPr>
            </w:pPr>
            <w:r w:rsidRPr="00864072">
              <w:rPr>
                <w:rFonts w:ascii="Times New Roman" w:hAnsi="Times New Roman" w:cs="Times New Roman"/>
                <w:sz w:val="28"/>
                <w:szCs w:val="28"/>
              </w:rPr>
              <w:t>Критерии социально опасного положения</w:t>
            </w:r>
          </w:p>
        </w:tc>
        <w:tc>
          <w:tcPr>
            <w:tcW w:w="7196" w:type="dxa"/>
          </w:tcPr>
          <w:p w:rsidR="00EB4EF5" w:rsidRPr="00864072" w:rsidRDefault="00EB4EF5" w:rsidP="00EB4EF5">
            <w:pPr>
              <w:pStyle w:val="ConsPlusNormal"/>
              <w:jc w:val="center"/>
              <w:rPr>
                <w:rFonts w:ascii="Times New Roman" w:hAnsi="Times New Roman" w:cs="Times New Roman"/>
                <w:bCs/>
                <w:sz w:val="28"/>
                <w:szCs w:val="28"/>
                <w:bdr w:val="none" w:sz="0" w:space="0" w:color="auto" w:frame="1"/>
              </w:rPr>
            </w:pPr>
            <w:r w:rsidRPr="00864072">
              <w:rPr>
                <w:rFonts w:ascii="Times New Roman" w:hAnsi="Times New Roman" w:cs="Times New Roman"/>
                <w:sz w:val="28"/>
                <w:szCs w:val="28"/>
              </w:rPr>
              <w:t>Показатели социально опасного положения</w:t>
            </w:r>
          </w:p>
        </w:tc>
      </w:tr>
      <w:tr w:rsidR="005E4C7C" w:rsidTr="00EB4EF5">
        <w:tc>
          <w:tcPr>
            <w:tcW w:w="3085" w:type="dxa"/>
          </w:tcPr>
          <w:p w:rsidR="005E4C7C" w:rsidRPr="00864072" w:rsidRDefault="005E4C7C" w:rsidP="005E4C7C">
            <w:pPr>
              <w:pStyle w:val="ConsPlusNormal"/>
              <w:rPr>
                <w:rFonts w:ascii="Times New Roman" w:hAnsi="Times New Roman" w:cs="Times New Roman"/>
                <w:bCs/>
                <w:sz w:val="28"/>
                <w:szCs w:val="28"/>
                <w:bdr w:val="none" w:sz="0" w:space="0" w:color="auto" w:frame="1"/>
              </w:rPr>
            </w:pPr>
            <w:r w:rsidRPr="00864072">
              <w:rPr>
                <w:rFonts w:ascii="Times New Roman" w:hAnsi="Times New Roman" w:cs="Times New Roman"/>
                <w:sz w:val="28"/>
                <w:szCs w:val="28"/>
              </w:rPr>
              <w:t>1. Родителями не удовлетворяются основные жизненные потребности ребенка (детей)</w:t>
            </w:r>
          </w:p>
        </w:tc>
        <w:tc>
          <w:tcPr>
            <w:tcW w:w="7196" w:type="dxa"/>
          </w:tcPr>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родители допускают оставление ребенка (детей) без пищи</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lastRenderedPageBreak/>
              <w:t>родители допускают проживание ребенка (детей) в жилых помещениях, в которых печи, теплогенерирующие агрегаты, газовое оборудование, электрические сети, электроприборы не соответствуют требованиям технических нормативных правовых актов либо эксплуатационной документации на них,</w:t>
            </w: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родители препятствуют получению ребенком обязательного общего базового образования (в любой форме его получения)</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месту пребывания</w:t>
            </w:r>
          </w:p>
          <w:p w:rsidR="005E4C7C" w:rsidRPr="00864072" w:rsidRDefault="005E4C7C" w:rsidP="005E4C7C">
            <w:pPr>
              <w:pStyle w:val="ConsPlusNormal"/>
              <w:rPr>
                <w:rFonts w:ascii="Times New Roman" w:hAnsi="Times New Roman" w:cs="Times New Roman"/>
                <w:sz w:val="28"/>
                <w:szCs w:val="28"/>
              </w:rPr>
            </w:pPr>
          </w:p>
          <w:p w:rsidR="005E4C7C"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w:t>
            </w:r>
          </w:p>
          <w:p w:rsidR="00864072" w:rsidRPr="00864072" w:rsidRDefault="00864072" w:rsidP="005E4C7C">
            <w:pPr>
              <w:pStyle w:val="ConsPlusNormal"/>
              <w:rPr>
                <w:rFonts w:ascii="Times New Roman" w:hAnsi="Times New Roman" w:cs="Times New Roman"/>
                <w:sz w:val="28"/>
                <w:szCs w:val="28"/>
              </w:rPr>
            </w:pPr>
          </w:p>
        </w:tc>
      </w:tr>
      <w:tr w:rsidR="005E4C7C" w:rsidTr="00EB4EF5">
        <w:tc>
          <w:tcPr>
            <w:tcW w:w="3085" w:type="dxa"/>
          </w:tcPr>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lastRenderedPageBreak/>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7196" w:type="dxa"/>
          </w:tcPr>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 xml:space="preserve">в отношении родителей ребенка (детей) неоднократно в течение года установлены факты привлечения к административной ответственности по </w:t>
            </w:r>
            <w:hyperlink r:id="rId7" w:history="1">
              <w:r w:rsidRPr="00864072">
                <w:rPr>
                  <w:rFonts w:ascii="Times New Roman" w:hAnsi="Times New Roman" w:cs="Times New Roman"/>
                  <w:color w:val="0000FF"/>
                  <w:sz w:val="28"/>
                  <w:szCs w:val="28"/>
                </w:rPr>
                <w:t>статье 10.3</w:t>
              </w:r>
            </w:hyperlink>
            <w:r w:rsidRPr="00864072">
              <w:rPr>
                <w:rFonts w:ascii="Times New Roman" w:hAnsi="Times New Roman" w:cs="Times New Roman"/>
                <w:sz w:val="28"/>
                <w:szCs w:val="28"/>
              </w:rPr>
              <w:t xml:space="preserve"> Кодекса Республики Беларусь об административных правонарушениях</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 xml:space="preserve">в отношении родителей ребенка (детей) в возрасте старше 14 лет в рамках административного либо уголовного процессов установлены факты, </w:t>
            </w:r>
            <w:proofErr w:type="gramStart"/>
            <w:r w:rsidRPr="00864072">
              <w:rPr>
                <w:rFonts w:ascii="Times New Roman" w:hAnsi="Times New Roman" w:cs="Times New Roman"/>
                <w:sz w:val="28"/>
                <w:szCs w:val="28"/>
              </w:rPr>
              <w:t>подтверждающие</w:t>
            </w:r>
            <w:proofErr w:type="gramEnd"/>
            <w:r w:rsidRPr="00864072">
              <w:rPr>
                <w:rFonts w:ascii="Times New Roman" w:hAnsi="Times New Roman" w:cs="Times New Roman"/>
                <w:sz w:val="28"/>
                <w:szCs w:val="28"/>
              </w:rPr>
              <w:t xml:space="preserve"> что они не контролируют его (их) поведение и местонахождение, вследствие чего ребенок (дети) привлечен к административной либо уголовной ответственности</w:t>
            </w:r>
          </w:p>
        </w:tc>
      </w:tr>
      <w:tr w:rsidR="005E4C7C" w:rsidTr="00EB4EF5">
        <w:tc>
          <w:tcPr>
            <w:tcW w:w="3085" w:type="dxa"/>
          </w:tcPr>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lastRenderedPageBreak/>
              <w:t xml:space="preserve">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своими правами и (или) жестоко обращаются с ним (ними), в </w:t>
            </w:r>
            <w:proofErr w:type="gramStart"/>
            <w:r w:rsidRPr="00864072">
              <w:rPr>
                <w:rFonts w:ascii="Times New Roman" w:hAnsi="Times New Roman" w:cs="Times New Roman"/>
                <w:sz w:val="28"/>
                <w:szCs w:val="28"/>
              </w:rPr>
              <w:t>связи</w:t>
            </w:r>
            <w:proofErr w:type="gramEnd"/>
            <w:r w:rsidRPr="00864072">
              <w:rPr>
                <w:rFonts w:ascii="Times New Roman" w:hAnsi="Times New Roman" w:cs="Times New Roman"/>
                <w:sz w:val="28"/>
                <w:szCs w:val="28"/>
              </w:rPr>
              <w:t xml:space="preserve"> с чем имеет место опасность для жизни и (или) здоровья ребенка (детей)</w:t>
            </w:r>
          </w:p>
        </w:tc>
        <w:tc>
          <w:tcPr>
            <w:tcW w:w="7196" w:type="dxa"/>
          </w:tcPr>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 xml:space="preserve">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w:t>
            </w:r>
            <w:hyperlink r:id="rId8" w:history="1">
              <w:r w:rsidRPr="00864072">
                <w:rPr>
                  <w:rFonts w:ascii="Times New Roman" w:hAnsi="Times New Roman" w:cs="Times New Roman"/>
                  <w:color w:val="0000FF"/>
                  <w:sz w:val="28"/>
                  <w:szCs w:val="28"/>
                </w:rPr>
                <w:t>статьями 10.1</w:t>
              </w:r>
            </w:hyperlink>
            <w:r w:rsidRPr="00864072">
              <w:rPr>
                <w:rFonts w:ascii="Times New Roman" w:hAnsi="Times New Roman" w:cs="Times New Roman"/>
                <w:sz w:val="28"/>
                <w:szCs w:val="28"/>
              </w:rPr>
              <w:t xml:space="preserve">, </w:t>
            </w:r>
            <w:hyperlink r:id="rId9" w:history="1">
              <w:r w:rsidRPr="00864072">
                <w:rPr>
                  <w:rFonts w:ascii="Times New Roman" w:hAnsi="Times New Roman" w:cs="Times New Roman"/>
                  <w:color w:val="0000FF"/>
                  <w:sz w:val="28"/>
                  <w:szCs w:val="28"/>
                </w:rPr>
                <w:t>19.1</w:t>
              </w:r>
            </w:hyperlink>
            <w:r w:rsidRPr="00864072">
              <w:rPr>
                <w:rFonts w:ascii="Times New Roman" w:hAnsi="Times New Roman" w:cs="Times New Roman"/>
                <w:sz w:val="28"/>
                <w:szCs w:val="28"/>
              </w:rPr>
              <w:t xml:space="preserve">, </w:t>
            </w:r>
            <w:hyperlink r:id="rId10" w:history="1">
              <w:r w:rsidRPr="00864072">
                <w:rPr>
                  <w:rFonts w:ascii="Times New Roman" w:hAnsi="Times New Roman" w:cs="Times New Roman"/>
                  <w:color w:val="0000FF"/>
                  <w:sz w:val="28"/>
                  <w:szCs w:val="28"/>
                </w:rPr>
                <w:t>частью 2 статьи 19.3</w:t>
              </w:r>
            </w:hyperlink>
            <w:r w:rsidRPr="00864072">
              <w:rPr>
                <w:rFonts w:ascii="Times New Roman" w:hAnsi="Times New Roman" w:cs="Times New Roman"/>
                <w:sz w:val="28"/>
                <w:szCs w:val="28"/>
              </w:rPr>
              <w:t xml:space="preserve">, </w:t>
            </w:r>
            <w:hyperlink r:id="rId11" w:history="1">
              <w:r w:rsidRPr="00864072">
                <w:rPr>
                  <w:rFonts w:ascii="Times New Roman" w:hAnsi="Times New Roman" w:cs="Times New Roman"/>
                  <w:color w:val="0000FF"/>
                  <w:sz w:val="28"/>
                  <w:szCs w:val="28"/>
                </w:rPr>
                <w:t>статьями 19.4</w:t>
              </w:r>
            </w:hyperlink>
            <w:r w:rsidRPr="00864072">
              <w:rPr>
                <w:rFonts w:ascii="Times New Roman" w:hAnsi="Times New Roman" w:cs="Times New Roman"/>
                <w:sz w:val="28"/>
                <w:szCs w:val="28"/>
              </w:rPr>
              <w:t xml:space="preserve">, </w:t>
            </w:r>
            <w:hyperlink r:id="rId12" w:history="1">
              <w:r w:rsidRPr="00864072">
                <w:rPr>
                  <w:rFonts w:ascii="Times New Roman" w:hAnsi="Times New Roman" w:cs="Times New Roman"/>
                  <w:color w:val="0000FF"/>
                  <w:sz w:val="28"/>
                  <w:szCs w:val="28"/>
                </w:rPr>
                <w:t>19.5</w:t>
              </w:r>
            </w:hyperlink>
            <w:r w:rsidRPr="00864072">
              <w:rPr>
                <w:rFonts w:ascii="Times New Roman" w:hAnsi="Times New Roman" w:cs="Times New Roman"/>
                <w:sz w:val="28"/>
                <w:szCs w:val="28"/>
              </w:rPr>
              <w:t xml:space="preserve">, </w:t>
            </w:r>
            <w:hyperlink r:id="rId13" w:history="1">
              <w:r w:rsidRPr="00864072">
                <w:rPr>
                  <w:rFonts w:ascii="Times New Roman" w:hAnsi="Times New Roman" w:cs="Times New Roman"/>
                  <w:color w:val="0000FF"/>
                  <w:sz w:val="28"/>
                  <w:szCs w:val="28"/>
                </w:rPr>
                <w:t>19.8</w:t>
              </w:r>
            </w:hyperlink>
            <w:r w:rsidRPr="00864072">
              <w:rPr>
                <w:rFonts w:ascii="Times New Roman" w:hAnsi="Times New Roman" w:cs="Times New Roman"/>
                <w:sz w:val="28"/>
                <w:szCs w:val="28"/>
              </w:rPr>
              <w:t xml:space="preserve"> Кодекса Республики Беларусь об административных правонарушениях</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5E4C7C" w:rsidRPr="00864072" w:rsidRDefault="005E4C7C" w:rsidP="005E4C7C">
            <w:pPr>
              <w:pStyle w:val="ConsPlusNormal"/>
              <w:rPr>
                <w:rFonts w:ascii="Times New Roman" w:hAnsi="Times New Roman" w:cs="Times New Roman"/>
                <w:sz w:val="28"/>
                <w:szCs w:val="28"/>
              </w:rPr>
            </w:pPr>
          </w:p>
          <w:p w:rsidR="005E4C7C" w:rsidRPr="00864072" w:rsidRDefault="005E4C7C" w:rsidP="005E4C7C">
            <w:pPr>
              <w:pStyle w:val="ConsPlusNormal"/>
              <w:rPr>
                <w:rFonts w:ascii="Times New Roman" w:hAnsi="Times New Roman" w:cs="Times New Roman"/>
                <w:sz w:val="28"/>
                <w:szCs w:val="28"/>
              </w:rPr>
            </w:pPr>
            <w:r w:rsidRPr="00864072">
              <w:rPr>
                <w:rFonts w:ascii="Times New Roman" w:hAnsi="Times New Roman" w:cs="Times New Roman"/>
                <w:sz w:val="28"/>
                <w:szCs w:val="28"/>
              </w:rPr>
              <w:t>установлены факты жестокого обращения родителей, иных лиц, участвующих в воспитании и содержании детей, с ребенком, физического и (или) психологического насилия по отношению к нему</w:t>
            </w:r>
          </w:p>
        </w:tc>
      </w:tr>
    </w:tbl>
    <w:p w:rsidR="00864072" w:rsidRDefault="00864072" w:rsidP="00EF71A1">
      <w:pPr>
        <w:spacing w:after="0" w:line="330" w:lineRule="atLeast"/>
        <w:jc w:val="both"/>
        <w:textAlignment w:val="baseline"/>
        <w:rPr>
          <w:rFonts w:ascii="Times New Roman" w:eastAsia="Times New Roman" w:hAnsi="Times New Roman" w:cs="Times New Roman"/>
          <w:b/>
          <w:bCs/>
          <w:i/>
          <w:sz w:val="28"/>
          <w:szCs w:val="28"/>
          <w:bdr w:val="none" w:sz="0" w:space="0" w:color="auto" w:frame="1"/>
          <w:lang w:eastAsia="ru-RU"/>
        </w:rPr>
      </w:pPr>
    </w:p>
    <w:p w:rsidR="00864072" w:rsidRDefault="002E02F1" w:rsidP="006A24C7">
      <w:pPr>
        <w:spacing w:after="0" w:line="330"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Согласно </w:t>
      </w:r>
      <w:r w:rsidRPr="00864072">
        <w:rPr>
          <w:rFonts w:ascii="Times New Roman" w:eastAsia="Times New Roman" w:hAnsi="Times New Roman" w:cs="Times New Roman"/>
          <w:b/>
          <w:bCs/>
          <w:sz w:val="28"/>
          <w:szCs w:val="28"/>
          <w:bdr w:val="none" w:sz="0" w:space="0" w:color="auto" w:frame="1"/>
          <w:lang w:eastAsia="ru-RU"/>
        </w:rPr>
        <w:t>ст. 80 Кодекса Республики Беларусь о браке и семье</w:t>
      </w:r>
      <w:r w:rsidRPr="00864072">
        <w:rPr>
          <w:rFonts w:ascii="Times New Roman" w:eastAsia="Times New Roman" w:hAnsi="Times New Roman" w:cs="Times New Roman"/>
          <w:b/>
          <w:bCs/>
          <w:i/>
          <w:sz w:val="28"/>
          <w:szCs w:val="28"/>
          <w:bdr w:val="none" w:sz="0" w:space="0" w:color="auto" w:frame="1"/>
          <w:lang w:eastAsia="ru-RU"/>
        </w:rPr>
        <w:t xml:space="preserve"> </w:t>
      </w:r>
      <w:r>
        <w:rPr>
          <w:rFonts w:ascii="Times New Roman" w:eastAsia="Times New Roman" w:hAnsi="Times New Roman" w:cs="Times New Roman"/>
          <w:b/>
          <w:bCs/>
          <w:i/>
          <w:sz w:val="28"/>
          <w:szCs w:val="28"/>
          <w:bdr w:val="none" w:sz="0" w:space="0" w:color="auto" w:frame="1"/>
          <w:lang w:eastAsia="ru-RU"/>
        </w:rPr>
        <w:t>р</w:t>
      </w:r>
      <w:r w:rsidR="00E43D4E" w:rsidRPr="00864072">
        <w:rPr>
          <w:rFonts w:ascii="Times New Roman" w:eastAsia="Times New Roman" w:hAnsi="Times New Roman" w:cs="Times New Roman"/>
          <w:b/>
          <w:bCs/>
          <w:i/>
          <w:sz w:val="28"/>
          <w:szCs w:val="28"/>
          <w:bdr w:val="none" w:sz="0" w:space="0" w:color="auto" w:frame="1"/>
          <w:lang w:eastAsia="ru-RU"/>
        </w:rPr>
        <w:t>одители или один из них могут быть лишены родительских прав в отношении несовершеннолетнего ребенка</w:t>
      </w:r>
      <w:r>
        <w:rPr>
          <w:rFonts w:ascii="Times New Roman" w:eastAsia="Times New Roman" w:hAnsi="Times New Roman" w:cs="Times New Roman"/>
          <w:b/>
          <w:bCs/>
          <w:sz w:val="28"/>
          <w:szCs w:val="28"/>
          <w:bdr w:val="none" w:sz="0" w:space="0" w:color="auto" w:frame="1"/>
          <w:lang w:eastAsia="ru-RU"/>
        </w:rPr>
        <w:t xml:space="preserve">, </w:t>
      </w:r>
      <w:r w:rsidR="00E43D4E" w:rsidRPr="00864072">
        <w:rPr>
          <w:rFonts w:ascii="Times New Roman" w:eastAsia="Times New Roman" w:hAnsi="Times New Roman" w:cs="Times New Roman"/>
          <w:b/>
          <w:bCs/>
          <w:i/>
          <w:sz w:val="28"/>
          <w:szCs w:val="28"/>
          <w:bdr w:val="none" w:sz="0" w:space="0" w:color="auto" w:frame="1"/>
          <w:lang w:eastAsia="ru-RU"/>
        </w:rPr>
        <w:t>если будет установлено, что:</w:t>
      </w:r>
      <w:r w:rsidR="005E4C7C" w:rsidRPr="005E4C7C">
        <w:rPr>
          <w:rFonts w:ascii="Times New Roman" w:eastAsia="Times New Roman" w:hAnsi="Times New Roman" w:cs="Times New Roman"/>
          <w:bCs/>
          <w:sz w:val="28"/>
          <w:szCs w:val="28"/>
          <w:bdr w:val="none" w:sz="0" w:space="0" w:color="auto" w:frame="1"/>
          <w:lang w:eastAsia="ru-RU"/>
        </w:rPr>
        <w:t xml:space="preserve"> </w:t>
      </w:r>
      <w:r w:rsidR="00E43D4E" w:rsidRPr="005E4C7C">
        <w:rPr>
          <w:rFonts w:ascii="Times New Roman" w:eastAsia="Times New Roman" w:hAnsi="Times New Roman" w:cs="Times New Roman"/>
          <w:sz w:val="28"/>
          <w:szCs w:val="28"/>
          <w:lang w:eastAsia="ru-RU"/>
        </w:rPr>
        <w:t xml:space="preserve">они уклоняются </w:t>
      </w:r>
      <w:r>
        <w:rPr>
          <w:rFonts w:ascii="Times New Roman" w:eastAsia="Times New Roman" w:hAnsi="Times New Roman" w:cs="Times New Roman"/>
          <w:sz w:val="28"/>
          <w:szCs w:val="28"/>
          <w:lang w:eastAsia="ru-RU"/>
        </w:rPr>
        <w:t xml:space="preserve"> </w:t>
      </w:r>
      <w:r w:rsidR="00E43D4E" w:rsidRPr="005E4C7C">
        <w:rPr>
          <w:rFonts w:ascii="Times New Roman" w:eastAsia="Times New Roman" w:hAnsi="Times New Roman" w:cs="Times New Roman"/>
          <w:sz w:val="28"/>
          <w:szCs w:val="28"/>
          <w:lang w:eastAsia="ru-RU"/>
        </w:rPr>
        <w:t>от воспитания и (</w:t>
      </w:r>
      <w:proofErr w:type="gramStart"/>
      <w:r w:rsidR="00E43D4E" w:rsidRPr="005E4C7C">
        <w:rPr>
          <w:rFonts w:ascii="Times New Roman" w:eastAsia="Times New Roman" w:hAnsi="Times New Roman" w:cs="Times New Roman"/>
          <w:sz w:val="28"/>
          <w:szCs w:val="28"/>
          <w:lang w:eastAsia="ru-RU"/>
        </w:rPr>
        <w:t xml:space="preserve">или) </w:t>
      </w:r>
      <w:proofErr w:type="gramEnd"/>
      <w:r w:rsidR="00E43D4E" w:rsidRPr="005E4C7C">
        <w:rPr>
          <w:rFonts w:ascii="Times New Roman" w:eastAsia="Times New Roman" w:hAnsi="Times New Roman" w:cs="Times New Roman"/>
          <w:sz w:val="28"/>
          <w:szCs w:val="28"/>
          <w:lang w:eastAsia="ru-RU"/>
        </w:rPr>
        <w:t>содержания ребенка;</w:t>
      </w:r>
      <w:r w:rsidR="005E4C7C">
        <w:rPr>
          <w:rFonts w:ascii="Times New Roman" w:eastAsia="Times New Roman" w:hAnsi="Times New Roman" w:cs="Times New Roman"/>
          <w:sz w:val="28"/>
          <w:szCs w:val="28"/>
          <w:lang w:eastAsia="ru-RU"/>
        </w:rPr>
        <w:t xml:space="preserve"> </w:t>
      </w:r>
      <w:r w:rsidR="00E43D4E" w:rsidRPr="005E4C7C">
        <w:rPr>
          <w:rFonts w:ascii="Times New Roman" w:eastAsia="Times New Roman" w:hAnsi="Times New Roman" w:cs="Times New Roman"/>
          <w:sz w:val="28"/>
          <w:szCs w:val="28"/>
          <w:lang w:eastAsia="ru-RU"/>
        </w:rPr>
        <w:t>злоупотребляют родительскими</w:t>
      </w:r>
      <w:r w:rsidR="00E43D4E" w:rsidRPr="00C76F5F">
        <w:rPr>
          <w:rFonts w:ascii="Times New Roman" w:eastAsia="Times New Roman" w:hAnsi="Times New Roman" w:cs="Times New Roman"/>
          <w:sz w:val="28"/>
          <w:szCs w:val="28"/>
          <w:lang w:eastAsia="ru-RU"/>
        </w:rPr>
        <w:t xml:space="preserve"> правами и (или) жестоко обращаются с ребенком;</w:t>
      </w:r>
      <w:r w:rsidR="005E4C7C">
        <w:rPr>
          <w:rFonts w:ascii="Times New Roman" w:eastAsia="Times New Roman" w:hAnsi="Times New Roman" w:cs="Times New Roman"/>
          <w:sz w:val="28"/>
          <w:szCs w:val="28"/>
          <w:lang w:eastAsia="ru-RU"/>
        </w:rPr>
        <w:t xml:space="preserve"> </w:t>
      </w:r>
      <w:r w:rsidR="00E43D4E" w:rsidRPr="00C76F5F">
        <w:rPr>
          <w:rFonts w:ascii="Times New Roman" w:eastAsia="Times New Roman" w:hAnsi="Times New Roman" w:cs="Times New Roman"/>
          <w:sz w:val="28"/>
          <w:szCs w:val="28"/>
          <w:lang w:eastAsia="ru-RU"/>
        </w:rPr>
        <w:t>ведут аморальный образ жизни, что оказывает вредное воздействие на ребенка;</w:t>
      </w:r>
      <w:r w:rsidR="005E4C7C">
        <w:rPr>
          <w:rFonts w:ascii="Times New Roman" w:eastAsia="Times New Roman" w:hAnsi="Times New Roman" w:cs="Times New Roman"/>
          <w:sz w:val="28"/>
          <w:szCs w:val="28"/>
          <w:lang w:eastAsia="ru-RU"/>
        </w:rPr>
        <w:t xml:space="preserve"> </w:t>
      </w:r>
      <w:r w:rsidR="00E43D4E" w:rsidRPr="00C76F5F">
        <w:rPr>
          <w:rFonts w:ascii="Times New Roman" w:eastAsia="Times New Roman" w:hAnsi="Times New Roman" w:cs="Times New Roman"/>
          <w:sz w:val="28"/>
          <w:szCs w:val="28"/>
          <w:lang w:eastAsia="ru-RU"/>
        </w:rPr>
        <w:t>они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w:t>
      </w:r>
    </w:p>
    <w:p w:rsidR="005E4C7C" w:rsidRPr="006A24C7" w:rsidRDefault="00E43D4E" w:rsidP="00EF71A1">
      <w:pPr>
        <w:spacing w:after="0" w:line="330" w:lineRule="atLeast"/>
        <w:jc w:val="both"/>
        <w:textAlignment w:val="baseline"/>
        <w:rPr>
          <w:rFonts w:ascii="Times New Roman" w:eastAsia="Times New Roman" w:hAnsi="Times New Roman" w:cs="Times New Roman"/>
          <w:b/>
          <w:i/>
          <w:sz w:val="28"/>
          <w:szCs w:val="28"/>
          <w:lang w:eastAsia="ru-RU"/>
        </w:rPr>
      </w:pPr>
      <w:r w:rsidRPr="00864072">
        <w:rPr>
          <w:rFonts w:ascii="Times New Roman" w:eastAsia="Times New Roman" w:hAnsi="Times New Roman" w:cs="Times New Roman"/>
          <w:b/>
          <w:bCs/>
          <w:i/>
          <w:sz w:val="28"/>
          <w:szCs w:val="28"/>
          <w:bdr w:val="none" w:sz="0" w:space="0" w:color="auto" w:frame="1"/>
          <w:lang w:eastAsia="ru-RU"/>
        </w:rPr>
        <w:t>Лишение родительских прав производится только в судебном порядке.</w:t>
      </w:r>
    </w:p>
    <w:p w:rsidR="002E02F1" w:rsidRDefault="002E02F1" w:rsidP="002E02F1">
      <w:pPr>
        <w:spacing w:after="0" w:line="330" w:lineRule="atLeast"/>
        <w:ind w:firstLine="708"/>
        <w:jc w:val="both"/>
        <w:textAlignment w:val="baseline"/>
        <w:rPr>
          <w:rFonts w:ascii="Times New Roman" w:eastAsia="Times New Roman" w:hAnsi="Times New Roman" w:cs="Times New Roman"/>
          <w:sz w:val="28"/>
          <w:szCs w:val="28"/>
          <w:lang w:eastAsia="ru-RU"/>
        </w:rPr>
      </w:pPr>
      <w:r w:rsidRPr="00C76F5F">
        <w:rPr>
          <w:rFonts w:ascii="Times New Roman" w:eastAsia="Times New Roman" w:hAnsi="Times New Roman" w:cs="Times New Roman"/>
          <w:sz w:val="28"/>
          <w:szCs w:val="28"/>
          <w:lang w:eastAsia="ru-RU"/>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w:t>
      </w:r>
      <w:r>
        <w:rPr>
          <w:rFonts w:ascii="Times New Roman" w:eastAsia="Times New Roman" w:hAnsi="Times New Roman" w:cs="Times New Roman"/>
          <w:sz w:val="28"/>
          <w:szCs w:val="28"/>
          <w:lang w:eastAsia="ru-RU"/>
        </w:rPr>
        <w:t xml:space="preserve"> детей</w:t>
      </w:r>
      <w:r w:rsidRPr="00C76F5F">
        <w:rPr>
          <w:rFonts w:ascii="Times New Roman" w:eastAsia="Times New Roman" w:hAnsi="Times New Roman" w:cs="Times New Roman"/>
          <w:sz w:val="28"/>
          <w:szCs w:val="28"/>
          <w:lang w:eastAsia="ru-RU"/>
        </w:rPr>
        <w:t> </w:t>
      </w:r>
      <w:r w:rsidRPr="00C76F5F">
        <w:rPr>
          <w:rFonts w:ascii="Times New Roman" w:eastAsia="Times New Roman" w:hAnsi="Times New Roman" w:cs="Times New Roman"/>
          <w:b/>
          <w:bCs/>
          <w:sz w:val="28"/>
          <w:szCs w:val="28"/>
          <w:bdr w:val="none" w:sz="0" w:space="0" w:color="auto" w:frame="1"/>
          <w:lang w:eastAsia="ru-RU"/>
        </w:rPr>
        <w:t xml:space="preserve">(ст. </w:t>
      </w:r>
      <w:r>
        <w:rPr>
          <w:rFonts w:ascii="Times New Roman" w:eastAsia="Times New Roman" w:hAnsi="Times New Roman" w:cs="Times New Roman"/>
          <w:b/>
          <w:bCs/>
          <w:sz w:val="28"/>
          <w:szCs w:val="28"/>
          <w:bdr w:val="none" w:sz="0" w:space="0" w:color="auto" w:frame="1"/>
          <w:lang w:eastAsia="ru-RU"/>
        </w:rPr>
        <w:t xml:space="preserve">82 Кодекса Республики Беларусь </w:t>
      </w:r>
      <w:r w:rsidRPr="00C76F5F">
        <w:rPr>
          <w:rFonts w:ascii="Times New Roman" w:eastAsia="Times New Roman" w:hAnsi="Times New Roman" w:cs="Times New Roman"/>
          <w:b/>
          <w:bCs/>
          <w:sz w:val="28"/>
          <w:szCs w:val="28"/>
          <w:bdr w:val="none" w:sz="0" w:space="0" w:color="auto" w:frame="1"/>
          <w:lang w:eastAsia="ru-RU"/>
        </w:rPr>
        <w:t>о браке и семье).</w:t>
      </w:r>
      <w:bookmarkStart w:id="0" w:name="_GoBack"/>
      <w:bookmarkEnd w:id="0"/>
    </w:p>
    <w:p w:rsidR="006A24C7" w:rsidRPr="006A24C7" w:rsidRDefault="00E43D4E" w:rsidP="006A24C7">
      <w:pPr>
        <w:spacing w:after="0" w:line="330" w:lineRule="atLeast"/>
        <w:ind w:firstLine="708"/>
        <w:jc w:val="both"/>
        <w:textAlignment w:val="baseline"/>
        <w:rPr>
          <w:rFonts w:ascii="Times New Roman" w:eastAsia="Times New Roman" w:hAnsi="Times New Roman" w:cs="Times New Roman"/>
          <w:sz w:val="28"/>
          <w:szCs w:val="28"/>
          <w:lang w:eastAsia="ru-RU"/>
        </w:rPr>
      </w:pPr>
      <w:r w:rsidRPr="00C76F5F">
        <w:rPr>
          <w:rFonts w:ascii="Times New Roman" w:eastAsia="Times New Roman" w:hAnsi="Times New Roman" w:cs="Times New Roman"/>
          <w:sz w:val="28"/>
          <w:szCs w:val="28"/>
          <w:lang w:eastAsia="ru-RU"/>
        </w:rPr>
        <w:t xml:space="preserve">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w:t>
      </w:r>
      <w:r w:rsidR="00864072">
        <w:rPr>
          <w:rFonts w:ascii="Times New Roman" w:eastAsia="Times New Roman" w:hAnsi="Times New Roman" w:cs="Times New Roman"/>
          <w:sz w:val="28"/>
          <w:szCs w:val="28"/>
          <w:lang w:eastAsia="ru-RU"/>
        </w:rPr>
        <w:t xml:space="preserve">у родителей </w:t>
      </w:r>
      <w:r w:rsidRPr="00C76F5F">
        <w:rPr>
          <w:rFonts w:ascii="Times New Roman" w:eastAsia="Times New Roman" w:hAnsi="Times New Roman" w:cs="Times New Roman"/>
          <w:sz w:val="28"/>
          <w:szCs w:val="28"/>
          <w:lang w:eastAsia="ru-RU"/>
        </w:rPr>
        <w:t>или других лиц, на воспитании к</w:t>
      </w:r>
      <w:r w:rsidR="00864072">
        <w:rPr>
          <w:rFonts w:ascii="Times New Roman" w:eastAsia="Times New Roman" w:hAnsi="Times New Roman" w:cs="Times New Roman"/>
          <w:sz w:val="28"/>
          <w:szCs w:val="28"/>
          <w:lang w:eastAsia="ru-RU"/>
        </w:rPr>
        <w:t xml:space="preserve">оторых он фактически находится </w:t>
      </w:r>
      <w:r w:rsidRPr="00C76F5F">
        <w:rPr>
          <w:rFonts w:ascii="Times New Roman" w:eastAsia="Times New Roman" w:hAnsi="Times New Roman" w:cs="Times New Roman"/>
          <w:b/>
          <w:bCs/>
          <w:sz w:val="28"/>
          <w:szCs w:val="28"/>
          <w:bdr w:val="none" w:sz="0" w:space="0" w:color="auto" w:frame="1"/>
          <w:lang w:eastAsia="ru-RU"/>
        </w:rPr>
        <w:t xml:space="preserve">(ст. </w:t>
      </w:r>
      <w:r w:rsidR="005E4C7C">
        <w:rPr>
          <w:rFonts w:ascii="Times New Roman" w:eastAsia="Times New Roman" w:hAnsi="Times New Roman" w:cs="Times New Roman"/>
          <w:b/>
          <w:bCs/>
          <w:sz w:val="28"/>
          <w:szCs w:val="28"/>
          <w:bdr w:val="none" w:sz="0" w:space="0" w:color="auto" w:frame="1"/>
          <w:lang w:eastAsia="ru-RU"/>
        </w:rPr>
        <w:t>85 Кодекса Республики Беларусь </w:t>
      </w:r>
      <w:r w:rsidRPr="00C76F5F">
        <w:rPr>
          <w:rFonts w:ascii="Times New Roman" w:eastAsia="Times New Roman" w:hAnsi="Times New Roman" w:cs="Times New Roman"/>
          <w:b/>
          <w:bCs/>
          <w:sz w:val="28"/>
          <w:szCs w:val="28"/>
          <w:bdr w:val="none" w:sz="0" w:space="0" w:color="auto" w:frame="1"/>
          <w:lang w:eastAsia="ru-RU"/>
        </w:rPr>
        <w:t>о браке и семье).</w:t>
      </w:r>
    </w:p>
    <w:p w:rsidR="0066208F" w:rsidRPr="006353DE" w:rsidRDefault="006353DE" w:rsidP="006353DE">
      <w:pPr>
        <w:spacing w:after="0" w:line="330" w:lineRule="atLeast"/>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6353DE">
        <w:rPr>
          <w:rFonts w:ascii="Times New Roman" w:eastAsia="Times New Roman" w:hAnsi="Times New Roman" w:cs="Times New Roman"/>
          <w:b/>
          <w:sz w:val="28"/>
          <w:szCs w:val="28"/>
          <w:lang w:eastAsia="ru-RU"/>
        </w:rPr>
        <w:t>Помните!</w:t>
      </w:r>
      <w:r>
        <w:rPr>
          <w:rFonts w:ascii="Times New Roman" w:eastAsia="Times New Roman" w:hAnsi="Times New Roman" w:cs="Times New Roman"/>
          <w:sz w:val="28"/>
          <w:szCs w:val="28"/>
          <w:lang w:eastAsia="ru-RU"/>
        </w:rPr>
        <w:t xml:space="preserve"> В</w:t>
      </w:r>
      <w:r w:rsidR="00E43D4E" w:rsidRPr="00C76F5F">
        <w:rPr>
          <w:rFonts w:ascii="Times New Roman" w:eastAsia="Times New Roman" w:hAnsi="Times New Roman" w:cs="Times New Roman"/>
          <w:sz w:val="28"/>
          <w:szCs w:val="28"/>
          <w:lang w:eastAsia="ru-RU"/>
        </w:rPr>
        <w:t>се дети имеют право на жизнь в семье в кругу родителей и близких родственников, на их заботу и внимание</w:t>
      </w:r>
      <w:r w:rsidR="002E02F1">
        <w:rPr>
          <w:rFonts w:ascii="Times New Roman" w:eastAsia="Times New Roman" w:hAnsi="Times New Roman" w:cs="Times New Roman"/>
          <w:sz w:val="28"/>
          <w:szCs w:val="28"/>
          <w:lang w:eastAsia="ru-RU"/>
        </w:rPr>
        <w:t>. Право детей на заботу и внимание со стороны матери и отца является равным независимо от совместного или раздельного проживания родителей</w:t>
      </w:r>
      <w:r w:rsidR="00E43D4E" w:rsidRPr="00C76F5F">
        <w:rPr>
          <w:rFonts w:ascii="Times New Roman" w:eastAsia="Times New Roman" w:hAnsi="Times New Roman" w:cs="Times New Roman"/>
          <w:sz w:val="28"/>
          <w:szCs w:val="28"/>
          <w:lang w:eastAsia="ru-RU"/>
        </w:rPr>
        <w:t> </w:t>
      </w:r>
      <w:r w:rsidR="00E43D4E" w:rsidRPr="00C76F5F">
        <w:rPr>
          <w:rFonts w:ascii="Times New Roman" w:eastAsia="Times New Roman" w:hAnsi="Times New Roman" w:cs="Times New Roman"/>
          <w:b/>
          <w:bCs/>
          <w:sz w:val="28"/>
          <w:szCs w:val="28"/>
          <w:bdr w:val="none" w:sz="0" w:space="0" w:color="auto" w:frame="1"/>
          <w:lang w:eastAsia="ru-RU"/>
        </w:rPr>
        <w:t>(ст. 1</w:t>
      </w:r>
      <w:r w:rsidR="005E4C7C">
        <w:rPr>
          <w:rFonts w:ascii="Times New Roman" w:eastAsia="Times New Roman" w:hAnsi="Times New Roman" w:cs="Times New Roman"/>
          <w:b/>
          <w:bCs/>
          <w:sz w:val="28"/>
          <w:szCs w:val="28"/>
          <w:bdr w:val="none" w:sz="0" w:space="0" w:color="auto" w:frame="1"/>
          <w:lang w:eastAsia="ru-RU"/>
        </w:rPr>
        <w:t>85 Кодекса Республики Беларусь </w:t>
      </w:r>
      <w:r w:rsidR="00E43D4E" w:rsidRPr="00C76F5F">
        <w:rPr>
          <w:rFonts w:ascii="Times New Roman" w:eastAsia="Times New Roman" w:hAnsi="Times New Roman" w:cs="Times New Roman"/>
          <w:b/>
          <w:bCs/>
          <w:sz w:val="28"/>
          <w:szCs w:val="28"/>
          <w:bdr w:val="none" w:sz="0" w:space="0" w:color="auto" w:frame="1"/>
          <w:lang w:eastAsia="ru-RU"/>
        </w:rPr>
        <w:t>о браке и семье).</w:t>
      </w:r>
      <w:r w:rsidR="002F6865" w:rsidRPr="00C76F5F">
        <w:rPr>
          <w:rFonts w:ascii="Times New Roman" w:eastAsia="Times New Roman" w:hAnsi="Times New Roman" w:cs="Times New Roman"/>
          <w:b/>
          <w:bCs/>
          <w:sz w:val="28"/>
          <w:szCs w:val="28"/>
          <w:bdr w:val="none" w:sz="0" w:space="0" w:color="auto" w:frame="1"/>
          <w:lang w:eastAsia="ru-RU"/>
        </w:rPr>
        <w:t xml:space="preserve"> </w:t>
      </w:r>
    </w:p>
    <w:sectPr w:rsidR="0066208F" w:rsidRPr="006353DE" w:rsidSect="007F3252">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ED6"/>
    <w:multiLevelType w:val="multilevel"/>
    <w:tmpl w:val="815E7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A3741"/>
    <w:multiLevelType w:val="multilevel"/>
    <w:tmpl w:val="D74C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71C53"/>
    <w:multiLevelType w:val="multilevel"/>
    <w:tmpl w:val="B4E2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208F5"/>
    <w:multiLevelType w:val="multilevel"/>
    <w:tmpl w:val="ABA6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B081D"/>
    <w:multiLevelType w:val="multilevel"/>
    <w:tmpl w:val="E3AE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30254"/>
    <w:multiLevelType w:val="multilevel"/>
    <w:tmpl w:val="D8AE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D60C1"/>
    <w:multiLevelType w:val="multilevel"/>
    <w:tmpl w:val="2AD4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282086"/>
    <w:multiLevelType w:val="multilevel"/>
    <w:tmpl w:val="E9D2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20A55"/>
    <w:multiLevelType w:val="multilevel"/>
    <w:tmpl w:val="3E58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0270E"/>
    <w:multiLevelType w:val="multilevel"/>
    <w:tmpl w:val="F7A2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A2D2B"/>
    <w:multiLevelType w:val="multilevel"/>
    <w:tmpl w:val="E87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BC0186"/>
    <w:multiLevelType w:val="multilevel"/>
    <w:tmpl w:val="5D52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8206D"/>
    <w:multiLevelType w:val="multilevel"/>
    <w:tmpl w:val="6612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E41F3C"/>
    <w:multiLevelType w:val="multilevel"/>
    <w:tmpl w:val="D960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0468F"/>
    <w:multiLevelType w:val="multilevel"/>
    <w:tmpl w:val="32C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0"/>
  </w:num>
  <w:num w:numId="5">
    <w:abstractNumId w:val="12"/>
  </w:num>
  <w:num w:numId="6">
    <w:abstractNumId w:val="6"/>
  </w:num>
  <w:num w:numId="7">
    <w:abstractNumId w:val="9"/>
  </w:num>
  <w:num w:numId="8">
    <w:abstractNumId w:val="11"/>
  </w:num>
  <w:num w:numId="9">
    <w:abstractNumId w:val="1"/>
  </w:num>
  <w:num w:numId="10">
    <w:abstractNumId w:val="8"/>
  </w:num>
  <w:num w:numId="11">
    <w:abstractNumId w:val="13"/>
  </w:num>
  <w:num w:numId="12">
    <w:abstractNumId w:val="5"/>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23"/>
    <w:rsid w:val="00090CE7"/>
    <w:rsid w:val="001040E1"/>
    <w:rsid w:val="00115087"/>
    <w:rsid w:val="0018045E"/>
    <w:rsid w:val="00214C84"/>
    <w:rsid w:val="00283931"/>
    <w:rsid w:val="00285C1F"/>
    <w:rsid w:val="002E02F1"/>
    <w:rsid w:val="002F6865"/>
    <w:rsid w:val="004000D5"/>
    <w:rsid w:val="004952D7"/>
    <w:rsid w:val="004C4F7A"/>
    <w:rsid w:val="00535167"/>
    <w:rsid w:val="00535923"/>
    <w:rsid w:val="00567686"/>
    <w:rsid w:val="005E0CF0"/>
    <w:rsid w:val="005E4C7C"/>
    <w:rsid w:val="005F0FB2"/>
    <w:rsid w:val="006353DE"/>
    <w:rsid w:val="0066036F"/>
    <w:rsid w:val="0066208F"/>
    <w:rsid w:val="006A24C7"/>
    <w:rsid w:val="007F3252"/>
    <w:rsid w:val="00864072"/>
    <w:rsid w:val="008927D5"/>
    <w:rsid w:val="009C7BEE"/>
    <w:rsid w:val="00A14053"/>
    <w:rsid w:val="00B311F5"/>
    <w:rsid w:val="00B96D32"/>
    <w:rsid w:val="00BC5B14"/>
    <w:rsid w:val="00BD490A"/>
    <w:rsid w:val="00C57E95"/>
    <w:rsid w:val="00C61251"/>
    <w:rsid w:val="00C76F5F"/>
    <w:rsid w:val="00C84A43"/>
    <w:rsid w:val="00DA24A7"/>
    <w:rsid w:val="00DD4FF6"/>
    <w:rsid w:val="00E43D4E"/>
    <w:rsid w:val="00EB4EF5"/>
    <w:rsid w:val="00EF71A1"/>
    <w:rsid w:val="00F17700"/>
    <w:rsid w:val="00F2291D"/>
    <w:rsid w:val="00FE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283931"/>
    <w:pPr>
      <w:widowControl w:val="0"/>
      <w:autoSpaceDE w:val="0"/>
      <w:autoSpaceDN w:val="0"/>
      <w:spacing w:after="0" w:line="240" w:lineRule="auto"/>
    </w:pPr>
    <w:rPr>
      <w:rFonts w:ascii="Times New Roman" w:eastAsia="Times New Roman" w:hAnsi="Times New Roman" w:cs="Times New Roman"/>
      <w:sz w:val="30"/>
      <w:szCs w:val="30"/>
      <w:lang w:eastAsia="ru-RU" w:bidi="ru-RU"/>
    </w:rPr>
  </w:style>
  <w:style w:type="character" w:customStyle="1" w:styleId="a5">
    <w:name w:val="Основной текст Знак"/>
    <w:basedOn w:val="a0"/>
    <w:link w:val="a4"/>
    <w:uiPriority w:val="1"/>
    <w:rsid w:val="00283931"/>
    <w:rPr>
      <w:rFonts w:ascii="Times New Roman" w:eastAsia="Times New Roman" w:hAnsi="Times New Roman" w:cs="Times New Roman"/>
      <w:sz w:val="30"/>
      <w:szCs w:val="30"/>
      <w:lang w:eastAsia="ru-RU" w:bidi="ru-RU"/>
    </w:rPr>
  </w:style>
  <w:style w:type="character" w:customStyle="1" w:styleId="10">
    <w:name w:val="Заголовок 1 Знак"/>
    <w:basedOn w:val="a0"/>
    <w:link w:val="1"/>
    <w:uiPriority w:val="9"/>
    <w:rsid w:val="00E43D4E"/>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E43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3D4E"/>
    <w:rPr>
      <w:b/>
      <w:bCs/>
    </w:rPr>
  </w:style>
  <w:style w:type="character" w:styleId="a8">
    <w:name w:val="Emphasis"/>
    <w:basedOn w:val="a0"/>
    <w:uiPriority w:val="20"/>
    <w:qFormat/>
    <w:rsid w:val="00E43D4E"/>
    <w:rPr>
      <w:i/>
      <w:iCs/>
    </w:rPr>
  </w:style>
  <w:style w:type="paragraph" w:styleId="a9">
    <w:name w:val="List Paragraph"/>
    <w:basedOn w:val="a"/>
    <w:uiPriority w:val="34"/>
    <w:qFormat/>
    <w:rsid w:val="001040E1"/>
    <w:pPr>
      <w:ind w:left="720"/>
      <w:contextualSpacing/>
    </w:pPr>
  </w:style>
  <w:style w:type="paragraph" w:styleId="aa">
    <w:name w:val="Balloon Text"/>
    <w:basedOn w:val="a"/>
    <w:link w:val="ab"/>
    <w:uiPriority w:val="99"/>
    <w:semiHidden/>
    <w:unhideWhenUsed/>
    <w:rsid w:val="00C76F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6F5F"/>
    <w:rPr>
      <w:rFonts w:ascii="Tahoma" w:hAnsi="Tahoma" w:cs="Tahoma"/>
      <w:sz w:val="16"/>
      <w:szCs w:val="16"/>
    </w:rPr>
  </w:style>
  <w:style w:type="character" w:styleId="ac">
    <w:name w:val="Hyperlink"/>
    <w:basedOn w:val="a0"/>
    <w:uiPriority w:val="99"/>
    <w:semiHidden/>
    <w:unhideWhenUsed/>
    <w:rsid w:val="004C4F7A"/>
    <w:rPr>
      <w:color w:val="0000FF"/>
      <w:u w:val="single"/>
    </w:rPr>
  </w:style>
  <w:style w:type="paragraph" w:customStyle="1" w:styleId="ConsPlusNormal">
    <w:name w:val="ConsPlusNormal"/>
    <w:rsid w:val="00EB4EF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283931"/>
    <w:pPr>
      <w:widowControl w:val="0"/>
      <w:autoSpaceDE w:val="0"/>
      <w:autoSpaceDN w:val="0"/>
      <w:spacing w:after="0" w:line="240" w:lineRule="auto"/>
    </w:pPr>
    <w:rPr>
      <w:rFonts w:ascii="Times New Roman" w:eastAsia="Times New Roman" w:hAnsi="Times New Roman" w:cs="Times New Roman"/>
      <w:sz w:val="30"/>
      <w:szCs w:val="30"/>
      <w:lang w:eastAsia="ru-RU" w:bidi="ru-RU"/>
    </w:rPr>
  </w:style>
  <w:style w:type="character" w:customStyle="1" w:styleId="a5">
    <w:name w:val="Основной текст Знак"/>
    <w:basedOn w:val="a0"/>
    <w:link w:val="a4"/>
    <w:uiPriority w:val="1"/>
    <w:rsid w:val="00283931"/>
    <w:rPr>
      <w:rFonts w:ascii="Times New Roman" w:eastAsia="Times New Roman" w:hAnsi="Times New Roman" w:cs="Times New Roman"/>
      <w:sz w:val="30"/>
      <w:szCs w:val="30"/>
      <w:lang w:eastAsia="ru-RU" w:bidi="ru-RU"/>
    </w:rPr>
  </w:style>
  <w:style w:type="character" w:customStyle="1" w:styleId="10">
    <w:name w:val="Заголовок 1 Знак"/>
    <w:basedOn w:val="a0"/>
    <w:link w:val="1"/>
    <w:uiPriority w:val="9"/>
    <w:rsid w:val="00E43D4E"/>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E43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3D4E"/>
    <w:rPr>
      <w:b/>
      <w:bCs/>
    </w:rPr>
  </w:style>
  <w:style w:type="character" w:styleId="a8">
    <w:name w:val="Emphasis"/>
    <w:basedOn w:val="a0"/>
    <w:uiPriority w:val="20"/>
    <w:qFormat/>
    <w:rsid w:val="00E43D4E"/>
    <w:rPr>
      <w:i/>
      <w:iCs/>
    </w:rPr>
  </w:style>
  <w:style w:type="paragraph" w:styleId="a9">
    <w:name w:val="List Paragraph"/>
    <w:basedOn w:val="a"/>
    <w:uiPriority w:val="34"/>
    <w:qFormat/>
    <w:rsid w:val="001040E1"/>
    <w:pPr>
      <w:ind w:left="720"/>
      <w:contextualSpacing/>
    </w:pPr>
  </w:style>
  <w:style w:type="paragraph" w:styleId="aa">
    <w:name w:val="Balloon Text"/>
    <w:basedOn w:val="a"/>
    <w:link w:val="ab"/>
    <w:uiPriority w:val="99"/>
    <w:semiHidden/>
    <w:unhideWhenUsed/>
    <w:rsid w:val="00C76F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6F5F"/>
    <w:rPr>
      <w:rFonts w:ascii="Tahoma" w:hAnsi="Tahoma" w:cs="Tahoma"/>
      <w:sz w:val="16"/>
      <w:szCs w:val="16"/>
    </w:rPr>
  </w:style>
  <w:style w:type="character" w:styleId="ac">
    <w:name w:val="Hyperlink"/>
    <w:basedOn w:val="a0"/>
    <w:uiPriority w:val="99"/>
    <w:semiHidden/>
    <w:unhideWhenUsed/>
    <w:rsid w:val="004C4F7A"/>
    <w:rPr>
      <w:color w:val="0000FF"/>
      <w:u w:val="single"/>
    </w:rPr>
  </w:style>
  <w:style w:type="paragraph" w:customStyle="1" w:styleId="ConsPlusNormal">
    <w:name w:val="ConsPlusNormal"/>
    <w:rsid w:val="00EB4EF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937">
      <w:bodyDiv w:val="1"/>
      <w:marLeft w:val="0"/>
      <w:marRight w:val="0"/>
      <w:marTop w:val="0"/>
      <w:marBottom w:val="0"/>
      <w:divBdr>
        <w:top w:val="none" w:sz="0" w:space="0" w:color="auto"/>
        <w:left w:val="none" w:sz="0" w:space="0" w:color="auto"/>
        <w:bottom w:val="none" w:sz="0" w:space="0" w:color="auto"/>
        <w:right w:val="none" w:sz="0" w:space="0" w:color="auto"/>
      </w:divBdr>
    </w:div>
    <w:div w:id="431556452">
      <w:bodyDiv w:val="1"/>
      <w:marLeft w:val="0"/>
      <w:marRight w:val="0"/>
      <w:marTop w:val="0"/>
      <w:marBottom w:val="0"/>
      <w:divBdr>
        <w:top w:val="none" w:sz="0" w:space="0" w:color="auto"/>
        <w:left w:val="none" w:sz="0" w:space="0" w:color="auto"/>
        <w:bottom w:val="none" w:sz="0" w:space="0" w:color="auto"/>
        <w:right w:val="none" w:sz="0" w:space="0" w:color="auto"/>
      </w:divBdr>
    </w:div>
    <w:div w:id="919220539">
      <w:bodyDiv w:val="1"/>
      <w:marLeft w:val="0"/>
      <w:marRight w:val="0"/>
      <w:marTop w:val="0"/>
      <w:marBottom w:val="0"/>
      <w:divBdr>
        <w:top w:val="none" w:sz="0" w:space="0" w:color="auto"/>
        <w:left w:val="none" w:sz="0" w:space="0" w:color="auto"/>
        <w:bottom w:val="none" w:sz="0" w:space="0" w:color="auto"/>
        <w:right w:val="none" w:sz="0" w:space="0" w:color="auto"/>
      </w:divBdr>
      <w:divsChild>
        <w:div w:id="1515723219">
          <w:marLeft w:val="0"/>
          <w:marRight w:val="0"/>
          <w:marTop w:val="0"/>
          <w:marBottom w:val="0"/>
          <w:divBdr>
            <w:top w:val="none" w:sz="0" w:space="0" w:color="auto"/>
            <w:left w:val="none" w:sz="0" w:space="0" w:color="auto"/>
            <w:bottom w:val="none" w:sz="0" w:space="0" w:color="auto"/>
            <w:right w:val="none" w:sz="0" w:space="0" w:color="auto"/>
          </w:divBdr>
        </w:div>
      </w:divsChild>
    </w:div>
    <w:div w:id="1406103849">
      <w:bodyDiv w:val="1"/>
      <w:marLeft w:val="0"/>
      <w:marRight w:val="0"/>
      <w:marTop w:val="0"/>
      <w:marBottom w:val="0"/>
      <w:divBdr>
        <w:top w:val="none" w:sz="0" w:space="0" w:color="auto"/>
        <w:left w:val="none" w:sz="0" w:space="0" w:color="auto"/>
        <w:bottom w:val="none" w:sz="0" w:space="0" w:color="auto"/>
        <w:right w:val="none" w:sz="0" w:space="0" w:color="auto"/>
      </w:divBdr>
    </w:div>
    <w:div w:id="1435397327">
      <w:bodyDiv w:val="1"/>
      <w:marLeft w:val="0"/>
      <w:marRight w:val="0"/>
      <w:marTop w:val="0"/>
      <w:marBottom w:val="0"/>
      <w:divBdr>
        <w:top w:val="none" w:sz="0" w:space="0" w:color="auto"/>
        <w:left w:val="none" w:sz="0" w:space="0" w:color="auto"/>
        <w:bottom w:val="none" w:sz="0" w:space="0" w:color="auto"/>
        <w:right w:val="none" w:sz="0" w:space="0" w:color="auto"/>
      </w:divBdr>
    </w:div>
    <w:div w:id="1516378073">
      <w:bodyDiv w:val="1"/>
      <w:marLeft w:val="0"/>
      <w:marRight w:val="0"/>
      <w:marTop w:val="0"/>
      <w:marBottom w:val="0"/>
      <w:divBdr>
        <w:top w:val="none" w:sz="0" w:space="0" w:color="auto"/>
        <w:left w:val="none" w:sz="0" w:space="0" w:color="auto"/>
        <w:bottom w:val="none" w:sz="0" w:space="0" w:color="auto"/>
        <w:right w:val="none" w:sz="0" w:space="0" w:color="auto"/>
      </w:divBdr>
    </w:div>
    <w:div w:id="1557207100">
      <w:bodyDiv w:val="1"/>
      <w:marLeft w:val="0"/>
      <w:marRight w:val="0"/>
      <w:marTop w:val="0"/>
      <w:marBottom w:val="0"/>
      <w:divBdr>
        <w:top w:val="none" w:sz="0" w:space="0" w:color="auto"/>
        <w:left w:val="none" w:sz="0" w:space="0" w:color="auto"/>
        <w:bottom w:val="none" w:sz="0" w:space="0" w:color="auto"/>
        <w:right w:val="none" w:sz="0" w:space="0" w:color="auto"/>
      </w:divBdr>
      <w:divsChild>
        <w:div w:id="555623229">
          <w:marLeft w:val="0"/>
          <w:marRight w:val="0"/>
          <w:marTop w:val="150"/>
          <w:marBottom w:val="150"/>
          <w:divBdr>
            <w:top w:val="dashed" w:sz="6" w:space="8" w:color="E8E8E8"/>
            <w:left w:val="none" w:sz="0" w:space="0" w:color="auto"/>
            <w:bottom w:val="none" w:sz="0" w:space="8" w:color="auto"/>
            <w:right w:val="none" w:sz="0" w:space="0" w:color="auto"/>
          </w:divBdr>
          <w:divsChild>
            <w:div w:id="1723020800">
              <w:marLeft w:val="0"/>
              <w:marRight w:val="0"/>
              <w:marTop w:val="0"/>
              <w:marBottom w:val="0"/>
              <w:divBdr>
                <w:top w:val="none" w:sz="0" w:space="0" w:color="auto"/>
                <w:left w:val="none" w:sz="0" w:space="0" w:color="auto"/>
                <w:bottom w:val="none" w:sz="0" w:space="0" w:color="auto"/>
                <w:right w:val="none" w:sz="0" w:space="0" w:color="auto"/>
              </w:divBdr>
            </w:div>
            <w:div w:id="1066686304">
              <w:marLeft w:val="0"/>
              <w:marRight w:val="0"/>
              <w:marTop w:val="0"/>
              <w:marBottom w:val="0"/>
              <w:divBdr>
                <w:top w:val="none" w:sz="0" w:space="0" w:color="auto"/>
                <w:left w:val="none" w:sz="0" w:space="0" w:color="auto"/>
                <w:bottom w:val="none" w:sz="0" w:space="0" w:color="auto"/>
                <w:right w:val="none" w:sz="0" w:space="0" w:color="auto"/>
              </w:divBdr>
            </w:div>
            <w:div w:id="749543846">
              <w:marLeft w:val="0"/>
              <w:marRight w:val="0"/>
              <w:marTop w:val="0"/>
              <w:marBottom w:val="0"/>
              <w:divBdr>
                <w:top w:val="none" w:sz="0" w:space="0" w:color="auto"/>
                <w:left w:val="none" w:sz="0" w:space="0" w:color="auto"/>
                <w:bottom w:val="none" w:sz="0" w:space="0" w:color="auto"/>
                <w:right w:val="none" w:sz="0" w:space="0" w:color="auto"/>
              </w:divBdr>
            </w:div>
            <w:div w:id="1628000815">
              <w:marLeft w:val="0"/>
              <w:marRight w:val="0"/>
              <w:marTop w:val="0"/>
              <w:marBottom w:val="0"/>
              <w:divBdr>
                <w:top w:val="none" w:sz="0" w:space="0" w:color="auto"/>
                <w:left w:val="none" w:sz="0" w:space="0" w:color="auto"/>
                <w:bottom w:val="none" w:sz="0" w:space="0" w:color="auto"/>
                <w:right w:val="none" w:sz="0" w:space="0" w:color="auto"/>
              </w:divBdr>
            </w:div>
            <w:div w:id="1769348723">
              <w:marLeft w:val="0"/>
              <w:marRight w:val="0"/>
              <w:marTop w:val="0"/>
              <w:marBottom w:val="0"/>
              <w:divBdr>
                <w:top w:val="none" w:sz="0" w:space="0" w:color="auto"/>
                <w:left w:val="none" w:sz="0" w:space="0" w:color="auto"/>
                <w:bottom w:val="none" w:sz="0" w:space="0" w:color="auto"/>
                <w:right w:val="none" w:sz="0" w:space="0" w:color="auto"/>
              </w:divBdr>
            </w:div>
            <w:div w:id="552276572">
              <w:marLeft w:val="0"/>
              <w:marRight w:val="0"/>
              <w:marTop w:val="0"/>
              <w:marBottom w:val="0"/>
              <w:divBdr>
                <w:top w:val="none" w:sz="0" w:space="0" w:color="auto"/>
                <w:left w:val="none" w:sz="0" w:space="0" w:color="auto"/>
                <w:bottom w:val="none" w:sz="0" w:space="0" w:color="auto"/>
                <w:right w:val="none" w:sz="0" w:space="0" w:color="auto"/>
              </w:divBdr>
            </w:div>
            <w:div w:id="1475297525">
              <w:marLeft w:val="0"/>
              <w:marRight w:val="0"/>
              <w:marTop w:val="0"/>
              <w:marBottom w:val="0"/>
              <w:divBdr>
                <w:top w:val="none" w:sz="0" w:space="0" w:color="auto"/>
                <w:left w:val="none" w:sz="0" w:space="0" w:color="auto"/>
                <w:bottom w:val="none" w:sz="0" w:space="0" w:color="auto"/>
                <w:right w:val="none" w:sz="0" w:space="0" w:color="auto"/>
              </w:divBdr>
            </w:div>
            <w:div w:id="1373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523">
      <w:bodyDiv w:val="1"/>
      <w:marLeft w:val="0"/>
      <w:marRight w:val="0"/>
      <w:marTop w:val="0"/>
      <w:marBottom w:val="0"/>
      <w:divBdr>
        <w:top w:val="none" w:sz="0" w:space="0" w:color="auto"/>
        <w:left w:val="none" w:sz="0" w:space="0" w:color="auto"/>
        <w:bottom w:val="none" w:sz="0" w:space="0" w:color="auto"/>
        <w:right w:val="none" w:sz="0" w:space="0" w:color="auto"/>
      </w:divBdr>
    </w:div>
    <w:div w:id="1699965761">
      <w:bodyDiv w:val="1"/>
      <w:marLeft w:val="0"/>
      <w:marRight w:val="0"/>
      <w:marTop w:val="0"/>
      <w:marBottom w:val="0"/>
      <w:divBdr>
        <w:top w:val="none" w:sz="0" w:space="0" w:color="auto"/>
        <w:left w:val="none" w:sz="0" w:space="0" w:color="auto"/>
        <w:bottom w:val="none" w:sz="0" w:space="0" w:color="auto"/>
        <w:right w:val="none" w:sz="0" w:space="0" w:color="auto"/>
      </w:divBdr>
    </w:div>
    <w:div w:id="1804928220">
      <w:bodyDiv w:val="1"/>
      <w:marLeft w:val="0"/>
      <w:marRight w:val="0"/>
      <w:marTop w:val="0"/>
      <w:marBottom w:val="0"/>
      <w:divBdr>
        <w:top w:val="none" w:sz="0" w:space="0" w:color="auto"/>
        <w:left w:val="none" w:sz="0" w:space="0" w:color="auto"/>
        <w:bottom w:val="none" w:sz="0" w:space="0" w:color="auto"/>
        <w:right w:val="none" w:sz="0" w:space="0" w:color="auto"/>
      </w:divBdr>
    </w:div>
    <w:div w:id="1907836553">
      <w:bodyDiv w:val="1"/>
      <w:marLeft w:val="0"/>
      <w:marRight w:val="0"/>
      <w:marTop w:val="0"/>
      <w:marBottom w:val="0"/>
      <w:divBdr>
        <w:top w:val="none" w:sz="0" w:space="0" w:color="auto"/>
        <w:left w:val="none" w:sz="0" w:space="0" w:color="auto"/>
        <w:bottom w:val="none" w:sz="0" w:space="0" w:color="auto"/>
        <w:right w:val="none" w:sz="0" w:space="0" w:color="auto"/>
      </w:divBdr>
      <w:divsChild>
        <w:div w:id="491455114">
          <w:marLeft w:val="0"/>
          <w:marRight w:val="0"/>
          <w:marTop w:val="150"/>
          <w:marBottom w:val="150"/>
          <w:divBdr>
            <w:top w:val="dashed" w:sz="6" w:space="8" w:color="E8E8E8"/>
            <w:left w:val="none" w:sz="0" w:space="0" w:color="auto"/>
            <w:bottom w:val="none" w:sz="0" w:space="8" w:color="auto"/>
            <w:right w:val="none" w:sz="0" w:space="0" w:color="auto"/>
          </w:divBdr>
          <w:divsChild>
            <w:div w:id="1138185925">
              <w:marLeft w:val="0"/>
              <w:marRight w:val="0"/>
              <w:marTop w:val="0"/>
              <w:marBottom w:val="0"/>
              <w:divBdr>
                <w:top w:val="none" w:sz="0" w:space="0" w:color="auto"/>
                <w:left w:val="none" w:sz="0" w:space="0" w:color="auto"/>
                <w:bottom w:val="none" w:sz="0" w:space="0" w:color="auto"/>
                <w:right w:val="none" w:sz="0" w:space="0" w:color="auto"/>
              </w:divBdr>
            </w:div>
            <w:div w:id="1590962188">
              <w:marLeft w:val="0"/>
              <w:marRight w:val="0"/>
              <w:marTop w:val="0"/>
              <w:marBottom w:val="0"/>
              <w:divBdr>
                <w:top w:val="none" w:sz="0" w:space="0" w:color="auto"/>
                <w:left w:val="none" w:sz="0" w:space="0" w:color="auto"/>
                <w:bottom w:val="none" w:sz="0" w:space="0" w:color="auto"/>
                <w:right w:val="none" w:sz="0" w:space="0" w:color="auto"/>
              </w:divBdr>
            </w:div>
            <w:div w:id="1792087493">
              <w:marLeft w:val="0"/>
              <w:marRight w:val="0"/>
              <w:marTop w:val="0"/>
              <w:marBottom w:val="0"/>
              <w:divBdr>
                <w:top w:val="none" w:sz="0" w:space="0" w:color="auto"/>
                <w:left w:val="none" w:sz="0" w:space="0" w:color="auto"/>
                <w:bottom w:val="none" w:sz="0" w:space="0" w:color="auto"/>
                <w:right w:val="none" w:sz="0" w:space="0" w:color="auto"/>
              </w:divBdr>
            </w:div>
            <w:div w:id="707030929">
              <w:marLeft w:val="0"/>
              <w:marRight w:val="0"/>
              <w:marTop w:val="0"/>
              <w:marBottom w:val="0"/>
              <w:divBdr>
                <w:top w:val="none" w:sz="0" w:space="0" w:color="auto"/>
                <w:left w:val="none" w:sz="0" w:space="0" w:color="auto"/>
                <w:bottom w:val="none" w:sz="0" w:space="0" w:color="auto"/>
                <w:right w:val="none" w:sz="0" w:space="0" w:color="auto"/>
              </w:divBdr>
            </w:div>
            <w:div w:id="876619585">
              <w:marLeft w:val="0"/>
              <w:marRight w:val="0"/>
              <w:marTop w:val="0"/>
              <w:marBottom w:val="0"/>
              <w:divBdr>
                <w:top w:val="none" w:sz="0" w:space="0" w:color="auto"/>
                <w:left w:val="none" w:sz="0" w:space="0" w:color="auto"/>
                <w:bottom w:val="none" w:sz="0" w:space="0" w:color="auto"/>
                <w:right w:val="none" w:sz="0" w:space="0" w:color="auto"/>
              </w:divBdr>
            </w:div>
            <w:div w:id="1831946104">
              <w:marLeft w:val="0"/>
              <w:marRight w:val="0"/>
              <w:marTop w:val="0"/>
              <w:marBottom w:val="0"/>
              <w:divBdr>
                <w:top w:val="none" w:sz="0" w:space="0" w:color="auto"/>
                <w:left w:val="none" w:sz="0" w:space="0" w:color="auto"/>
                <w:bottom w:val="none" w:sz="0" w:space="0" w:color="auto"/>
                <w:right w:val="none" w:sz="0" w:space="0" w:color="auto"/>
              </w:divBdr>
            </w:div>
            <w:div w:id="1610310506">
              <w:marLeft w:val="0"/>
              <w:marRight w:val="0"/>
              <w:marTop w:val="0"/>
              <w:marBottom w:val="0"/>
              <w:divBdr>
                <w:top w:val="none" w:sz="0" w:space="0" w:color="auto"/>
                <w:left w:val="none" w:sz="0" w:space="0" w:color="auto"/>
                <w:bottom w:val="none" w:sz="0" w:space="0" w:color="auto"/>
                <w:right w:val="none" w:sz="0" w:space="0" w:color="auto"/>
              </w:divBdr>
            </w:div>
            <w:div w:id="2006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208E28911CF9887A651B228E811596B06A2E5EE7D99850E1C2199A8D0CA37D401B1F7A00975A316C806049E615F9D559490319D7D95CDB342CFD684fBz0K" TargetMode="External"/><Relationship Id="rId13" Type="http://schemas.openxmlformats.org/officeDocument/2006/relationships/hyperlink" Target="consultantplus://offline/ref=0EB208E28911CF9887A651B228E811596B06A2E5EE7D99850E1C2199A8D0CA37D401B1F7A00975A316C8070899615F9D559490319D7D95CDB342CFD684fBz0K" TargetMode="External"/><Relationship Id="rId3" Type="http://schemas.openxmlformats.org/officeDocument/2006/relationships/styles" Target="styles.xml"/><Relationship Id="rId7" Type="http://schemas.openxmlformats.org/officeDocument/2006/relationships/hyperlink" Target="consultantplus://offline/ref=0EB208E28911CF9887A651B228E811596B06A2E5EE7D99850E1C2199A8D0CA37D401B1F7A00975A316C806049F615F9D559490319D7D95CDB342CFD684fBz0K" TargetMode="External"/><Relationship Id="rId12" Type="http://schemas.openxmlformats.org/officeDocument/2006/relationships/hyperlink" Target="consultantplus://offline/ref=0EB208E28911CF9887A651B228E811596B06A2E5EE7D99850E1C2199A8D0CA37D401B1F7A00975A316C8070791685F9D559490319D7D95CDB342CFD684fBz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B208E28911CF9887A651B228E811596B06A2E5EE7D99850E1C2199A8D0CA37D401B1F7A00975A316C8070791655F9D559490319D7D95CDB342CFD684fBz0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EB208E28911CF9887A651B228E811596B06A2E5EE7D99850E1C2199A8D0CA37D401B1F7A00975A316C8070790675F9D559490319D7D95CDB342CFD684fBz0K" TargetMode="External"/><Relationship Id="rId4" Type="http://schemas.microsoft.com/office/2007/relationships/stylesWithEffects" Target="stylesWithEffects.xml"/><Relationship Id="rId9" Type="http://schemas.openxmlformats.org/officeDocument/2006/relationships/hyperlink" Target="consultantplus://offline/ref=0EB208E28911CF9887A651B228E811596B06A2E5EE7D99850E1C2199A8D0CA37D401B1F7A00975A316C807079F685F9D559490319D7D95CDB342CFD684fBz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93AC-4A94-4077-966D-B7797B1E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Оля</cp:lastModifiedBy>
  <cp:revision>7</cp:revision>
  <cp:lastPrinted>2021-10-13T15:57:00Z</cp:lastPrinted>
  <dcterms:created xsi:type="dcterms:W3CDTF">2020-12-16T12:42:00Z</dcterms:created>
  <dcterms:modified xsi:type="dcterms:W3CDTF">2021-11-23T06:22:00Z</dcterms:modified>
</cp:coreProperties>
</file>