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D66D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center"/>
        <w:textAlignment w:val="baseline"/>
        <w:rPr>
          <w:color w:val="333333"/>
          <w:sz w:val="36"/>
          <w:szCs w:val="36"/>
        </w:rPr>
      </w:pPr>
      <w:r w:rsidRPr="004A1054">
        <w:rPr>
          <w:color w:val="333333"/>
          <w:sz w:val="36"/>
          <w:szCs w:val="36"/>
        </w:rPr>
        <w:t>Уголовная и административная ответственность за противоправные деяния в сфере общественной нравственности, половой свободы и половой неприкосновенности</w:t>
      </w:r>
    </w:p>
    <w:p w14:paraId="553BDF80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center"/>
        <w:textAlignment w:val="baseline"/>
        <w:rPr>
          <w:color w:val="333333"/>
          <w:sz w:val="36"/>
          <w:szCs w:val="36"/>
        </w:rPr>
      </w:pPr>
    </w:p>
    <w:p w14:paraId="74FA0B69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 166.  УК Республики Беларусь  Изнасилование</w:t>
      </w:r>
    </w:p>
    <w:p w14:paraId="3794BA26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5FB61925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14:paraId="67EF9C5F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14:paraId="6E4ED2FB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14:paraId="6100EBA8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Примечание. Для целей применения настоящей статьи и статьи 167 настоящего Кодекса малолетний, не достигший двенадцатилетнего возраста на момент совершения в отношении него преступления, признается находящимся в беспомощном состоянии, поскольку в силу возраста не может понимать характер и значение совершаемых с ним действий</w:t>
      </w:r>
    </w:p>
    <w:p w14:paraId="7B5D6B43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49E8E45F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 167.  УК Республики Беларусь  Насильственные действия сексуального характера</w:t>
      </w:r>
    </w:p>
    <w:p w14:paraId="068DF43F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0EDFBF4D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14:paraId="38BA991B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14:paraId="69907A1F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 xml:space="preserve">3. 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</w:t>
      </w:r>
      <w:r w:rsidRPr="004A1054">
        <w:rPr>
          <w:color w:val="333333"/>
          <w:sz w:val="32"/>
          <w:szCs w:val="32"/>
        </w:rPr>
        <w:lastRenderedPageBreak/>
        <w:t>тяжкие последствия, – наказываются лишением свободы на срок от восьми до пятнадцати лет.</w:t>
      </w:r>
    </w:p>
    <w:p w14:paraId="66A9E4E1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1EBE81FA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 168. УК Республики Беларусь  Половое сношение и иные действия сексуального характера с лицом, не достигшим шестнадцатилетнего возраста</w:t>
      </w:r>
    </w:p>
    <w:p w14:paraId="0D8D1F6D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79FB56A3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УК Республики Беларусь, – наказываются ограничением свободы на срок до четырех лет или лишением свободы на тот же срок со штрафом.</w:t>
      </w:r>
    </w:p>
    <w:p w14:paraId="3A379457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 Те же действия, совершенные лицом, ранее совершившим преступления, предусмотренные статьями 166 или 167 УК Республики Беларусь, либо в отношении двух и более лиц,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 наказываются лишением свободы на срок от трех до десяти лет.</w:t>
      </w:r>
      <w:r w:rsidRPr="004A1054">
        <w:rPr>
          <w:color w:val="333333"/>
          <w:sz w:val="32"/>
          <w:szCs w:val="32"/>
        </w:rPr>
        <w:br/>
        <w:t>Примечание. Лицо, совершившее действия, предусмотренные частью 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14:paraId="0142A174" w14:textId="77777777" w:rsidR="00C53BFA" w:rsidRPr="0071183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74389C6E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 169. УК Республики Беларусь Развратные действия</w:t>
      </w:r>
    </w:p>
    <w:p w14:paraId="3AD61821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42688C38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УК Республики Беларусь, – наказываются арестом или лишением свободы на срок от одного года до трех лет.</w:t>
      </w:r>
    </w:p>
    <w:p w14:paraId="3FD81F34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 Те же действия, совершенные с применением насилия или с угрозой его применения, либо в отношении заведомо малолетнего (малолетней), либо родителями, педагогическими работниками или иными лицами, на которых возложены обязанности по воспитанию несовершеннолетнего, либо лицом, ранее совершившим преступления, предусмотренные настоящей статьей или статьями 166 - 168 настоящего Кодекса, – наказываются лишением свободы на срок от трех до шести лет.</w:t>
      </w:r>
    </w:p>
    <w:p w14:paraId="6131E614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52548573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lastRenderedPageBreak/>
        <w:t>Статья 19.5. КоАП Республики Беларусь Занятие проституцией</w:t>
      </w:r>
    </w:p>
    <w:p w14:paraId="0F90741B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 Занятие проституцией – влечет наложение штрафа в размере от шести до двадцати базовых величин, или общественные работы, или административный арест.</w:t>
      </w:r>
    </w:p>
    <w:p w14:paraId="33C2F5CB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 То же действие, совершенное повторно в течение одного года после наложения административного взыскания за такое же нарушение, – влечет наложение штрафа в размере от двадцати до тридцати базовых величин, или общественные работы, или административный арест.</w:t>
      </w:r>
    </w:p>
    <w:p w14:paraId="595C393F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420D112F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333333"/>
          <w:sz w:val="32"/>
          <w:szCs w:val="32"/>
        </w:rPr>
      </w:pPr>
      <w:r w:rsidRPr="004A1054">
        <w:rPr>
          <w:b/>
          <w:bCs/>
          <w:color w:val="333333"/>
          <w:sz w:val="32"/>
          <w:szCs w:val="32"/>
        </w:rPr>
        <w:t>Статья 170. УК Республики Беларусь Понуждение к действиям сексуального характера</w:t>
      </w:r>
    </w:p>
    <w:p w14:paraId="0A59161D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333333"/>
          <w:sz w:val="32"/>
          <w:szCs w:val="32"/>
        </w:rPr>
      </w:pPr>
    </w:p>
    <w:p w14:paraId="16B20871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 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 –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14:paraId="46FA897A" w14:textId="77777777" w:rsidR="00C53BFA" w:rsidRDefault="00C53BFA" w:rsidP="00C53BFA">
      <w:pPr>
        <w:pStyle w:val="a3"/>
        <w:spacing w:before="0" w:beforeAutospacing="0" w:after="0" w:afterAutospacing="0"/>
        <w:ind w:firstLine="709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 То же действие, совершенное в отношении заведомо несовершеннолетнего (несовершеннолетней), – наказывается лишением свободы на срок от трех до шести лет.</w:t>
      </w:r>
    </w:p>
    <w:p w14:paraId="1478F087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textAlignment w:val="baseline"/>
        <w:rPr>
          <w:color w:val="333333"/>
          <w:sz w:val="32"/>
          <w:szCs w:val="32"/>
        </w:rPr>
      </w:pPr>
    </w:p>
    <w:p w14:paraId="7EB03166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 171. УК Республики Беларусь Организация и (или) использование занятия проституцией либо создание условий для занятия проституцией</w:t>
      </w:r>
    </w:p>
    <w:p w14:paraId="48640566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402FF0E6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 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– наказываются лишением свободы на срок от трех до пяти лет со штрафом.</w:t>
      </w:r>
    </w:p>
    <w:p w14:paraId="0A396F0A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171-1, 181 или 181-1 УК Республики Беларусь, либо с использованием для занятия проституцией заведомо несовершеннолетнего, либо совершенные организованной группой, – наказываются лишением свободы на срок от пяти до десяти лет со штрафом.</w:t>
      </w:r>
    </w:p>
    <w:p w14:paraId="5865910C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lastRenderedPageBreak/>
        <w:t> </w:t>
      </w:r>
    </w:p>
    <w:p w14:paraId="4B7A5EF6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14:paraId="3099E8E5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  <w:bdr w:val="none" w:sz="0" w:space="0" w:color="auto" w:frame="1"/>
        </w:rPr>
      </w:pPr>
    </w:p>
    <w:p w14:paraId="1B8877C1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 171-1. УК Республики Беларусь Вовлечение в занятие проституцией либо принуждение к продолжению занятия проституцией</w:t>
      </w:r>
    </w:p>
    <w:p w14:paraId="5D66E36E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4F2FD544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 Вовлечение в занятие проституцией либо принуждение к продолжению занятия проституцией – наказываются лишением свободы на срок от одного года до трех лет со штрафом.</w:t>
      </w:r>
    </w:p>
    <w:p w14:paraId="79157787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статьями 171, 181 или 181-1 УК Республики Беларусь, либо лицом, достигшим восемнадцатилетнего возраста, в отношении заведомо несовершеннолетнего, – наказываются лишением свободы на срок от трех до пяти лет со штрафом.</w:t>
      </w:r>
    </w:p>
    <w:p w14:paraId="4797707A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3. Действия, предусмотренные частями 1 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– наказываются лишением свободы на срок от семи до десяти лет со штрафом.</w:t>
      </w:r>
    </w:p>
    <w:p w14:paraId="17C2CAAB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26E5CD80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 19.7. КоАП Республики Беларусь Хранение и распространение порнографических материалов или предметов порнографического характера</w:t>
      </w:r>
    </w:p>
    <w:p w14:paraId="590976FF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5B270A1F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Хранение с 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– влекут наложение штрафа в размере от двух до тридцати базовых величин.</w:t>
      </w:r>
    </w:p>
    <w:p w14:paraId="03BC4046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67FA7E51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 343. УК Республики Беларусь Изготовление и распространение порнографических материалов или предметов порнографического характера</w:t>
      </w:r>
    </w:p>
    <w:p w14:paraId="0FCCCECF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3F268576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 xml:space="preserve">1. Хранение с целью распространения или рекламирования либо распространение, рекламирование порнографических материалов, печатных изданий, изображений, кино-, видеофильмов или сцен порнографического </w:t>
      </w:r>
      <w:r w:rsidRPr="004A1054">
        <w:rPr>
          <w:color w:val="333333"/>
          <w:sz w:val="32"/>
          <w:szCs w:val="32"/>
        </w:rPr>
        <w:lastRenderedPageBreak/>
        <w:t>содержания, иных предметов порнографического характера, совершенные в течение года после наложения административного взыскания за такие же нарушения, а равно изготовление с целью распространения или рекламирования либо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– наказываются общественными работами, или штрафом, или исправительными работами на срок до двух лет, или арестом.</w:t>
      </w:r>
    </w:p>
    <w:p w14:paraId="43DAC46D" w14:textId="77777777" w:rsidR="00C53BFA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 Изготовление или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из корыстных побуждений либо организованной группой,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– наказываются ограничением свободы на срок от двух до четырех лет или лишением свободы на тот же срок.</w:t>
      </w:r>
    </w:p>
    <w:p w14:paraId="3AAE6B28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5051A40A" w14:textId="77777777" w:rsidR="00C53BFA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Статья 343-1. УК Республики Беларусь Изготовление и распространение порнографических материалов или предметов порнографического характера с изображением несовершеннолетнего</w:t>
      </w:r>
    </w:p>
    <w:p w14:paraId="670EEA8C" w14:textId="77777777" w:rsidR="00C53BFA" w:rsidRPr="004A1054" w:rsidRDefault="00C53BFA" w:rsidP="00C53BFA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</w:p>
    <w:p w14:paraId="4248F1AC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1. 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изображением заведомо несовершеннолетнего – наказываются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14:paraId="036C3425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2. Те же действия, совершенные лицом, ранее совершившим преступления, предусмотренные настоящей статьей или частью 2 </w:t>
      </w:r>
      <w:hyperlink r:id="rId4" w:history="1">
        <w:r w:rsidRPr="004A1054">
          <w:rPr>
            <w:rStyle w:val="a4"/>
            <w:color w:val="0066AA"/>
            <w:sz w:val="32"/>
            <w:szCs w:val="32"/>
            <w:bdr w:val="none" w:sz="0" w:space="0" w:color="auto" w:frame="1"/>
          </w:rPr>
          <w:t xml:space="preserve">статьи 343 </w:t>
        </w:r>
        <w:r w:rsidRPr="004A1054">
          <w:rPr>
            <w:color w:val="333333"/>
            <w:sz w:val="32"/>
            <w:szCs w:val="32"/>
          </w:rPr>
          <w:t xml:space="preserve">УК Республики Беларусь </w:t>
        </w:r>
      </w:hyperlink>
      <w:r w:rsidRPr="004A1054">
        <w:rPr>
          <w:color w:val="333333"/>
          <w:sz w:val="32"/>
          <w:szCs w:val="32"/>
        </w:rPr>
        <w:t xml:space="preserve">, либо группой лиц по предварительному сговору или с использованием глобальной компьютерной сети Интернет, иной сети электросвязи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</w:t>
      </w:r>
      <w:r w:rsidRPr="004A1054">
        <w:rPr>
          <w:color w:val="333333"/>
          <w:sz w:val="32"/>
          <w:szCs w:val="32"/>
        </w:rPr>
        <w:lastRenderedPageBreak/>
        <w:t>характера с его изображением – наказываются лишением свободы на срок от трех до восьми лет со штрафом или без штрафа.</w:t>
      </w:r>
    </w:p>
    <w:p w14:paraId="69192F0E" w14:textId="77777777" w:rsidR="00C53BFA" w:rsidRPr="004A1054" w:rsidRDefault="00C53BFA" w:rsidP="00C53BFA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4A1054">
        <w:rPr>
          <w:color w:val="333333"/>
          <w:sz w:val="32"/>
          <w:szCs w:val="32"/>
        </w:rPr>
        <w:t>3. Действия, предусмотренные частями 1 или 2 настоящей статьи, совершенные организованной группой, а равно использование заведомо малолетнего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– наказываются лишением свободы на срок от пяти до тринадцати лет со штрафом или без штрафа.</w:t>
      </w:r>
      <w:r w:rsidRPr="004A1054">
        <w:rPr>
          <w:color w:val="333333"/>
          <w:sz w:val="32"/>
          <w:szCs w:val="32"/>
          <w:bdr w:val="none" w:sz="0" w:space="0" w:color="auto" w:frame="1"/>
        </w:rPr>
        <w:br/>
      </w:r>
    </w:p>
    <w:p w14:paraId="378C6855" w14:textId="77777777" w:rsidR="00E511C3" w:rsidRDefault="00E511C3">
      <w:bookmarkStart w:id="0" w:name="_GoBack"/>
      <w:bookmarkEnd w:id="0"/>
    </w:p>
    <w:sectPr w:rsidR="00E511C3" w:rsidSect="00BD3F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C5"/>
    <w:rsid w:val="008B1EC5"/>
    <w:rsid w:val="00C53BFA"/>
    <w:rsid w:val="00E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0AD6-46FA-481E-9BA6-2718FCAF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3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-by.com/ugolovnyj_kodeks_rb/3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2022-09-18T15:58:00Z</dcterms:created>
  <dcterms:modified xsi:type="dcterms:W3CDTF">2022-09-18T15:58:00Z</dcterms:modified>
</cp:coreProperties>
</file>